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AEAD" w14:textId="77777777" w:rsidR="004D16F8" w:rsidRDefault="007B5C39" w:rsidP="008F2E70">
      <w:pPr>
        <w:ind w:right="-234"/>
        <w:jc w:val="center"/>
        <w:rPr>
          <w:rFonts w:ascii="Arial Narrow" w:hAnsi="Arial Narrow" w:cstheme="majorHAnsi"/>
          <w:b/>
          <w:sz w:val="32"/>
          <w:szCs w:val="32"/>
        </w:rPr>
      </w:pPr>
      <w:r w:rsidRPr="00482E96">
        <w:rPr>
          <w:rFonts w:ascii="Arial Narrow" w:hAnsi="Arial Narrow" w:cstheme="majorHAnsi"/>
          <w:b/>
          <w:sz w:val="32"/>
          <w:szCs w:val="32"/>
        </w:rPr>
        <w:t xml:space="preserve">Riopaila Castilla </w:t>
      </w:r>
      <w:r w:rsidR="00643F5A">
        <w:rPr>
          <w:rFonts w:ascii="Arial Narrow" w:hAnsi="Arial Narrow" w:cstheme="majorHAnsi"/>
          <w:b/>
          <w:sz w:val="32"/>
          <w:szCs w:val="32"/>
        </w:rPr>
        <w:t xml:space="preserve">produjo </w:t>
      </w:r>
      <w:r w:rsidR="004D16F8">
        <w:rPr>
          <w:rFonts w:ascii="Arial Narrow" w:hAnsi="Arial Narrow" w:cstheme="majorHAnsi"/>
          <w:b/>
          <w:sz w:val="32"/>
          <w:szCs w:val="32"/>
        </w:rPr>
        <w:t xml:space="preserve">alcohol carburante </w:t>
      </w:r>
      <w:r w:rsidR="00643F5A">
        <w:rPr>
          <w:rFonts w:ascii="Arial Narrow" w:hAnsi="Arial Narrow" w:cstheme="majorHAnsi"/>
          <w:b/>
          <w:sz w:val="32"/>
          <w:szCs w:val="32"/>
        </w:rPr>
        <w:t xml:space="preserve">para movilizar </w:t>
      </w:r>
    </w:p>
    <w:p w14:paraId="0E9FA4EA" w14:textId="64E1B7EB" w:rsidR="007B5C39" w:rsidRPr="00482E96" w:rsidRDefault="0003760C" w:rsidP="008F2E70">
      <w:pPr>
        <w:ind w:right="-234"/>
        <w:jc w:val="center"/>
        <w:rPr>
          <w:rFonts w:ascii="Arial Narrow" w:hAnsi="Arial Narrow" w:cstheme="majorHAnsi"/>
          <w:b/>
          <w:sz w:val="32"/>
          <w:szCs w:val="32"/>
        </w:rPr>
      </w:pPr>
      <w:r>
        <w:rPr>
          <w:rFonts w:ascii="Arial Narrow" w:hAnsi="Arial Narrow" w:cstheme="majorHAnsi"/>
          <w:b/>
          <w:sz w:val="32"/>
          <w:szCs w:val="32"/>
        </w:rPr>
        <w:t xml:space="preserve">más de 270 mil </w:t>
      </w:r>
      <w:r w:rsidR="008F2E70">
        <w:rPr>
          <w:rFonts w:ascii="Arial Narrow" w:hAnsi="Arial Narrow" w:cstheme="majorHAnsi"/>
          <w:b/>
          <w:sz w:val="32"/>
          <w:szCs w:val="32"/>
        </w:rPr>
        <w:t>vehículos</w:t>
      </w:r>
      <w:r w:rsidR="007B5C39" w:rsidRPr="00482E96">
        <w:rPr>
          <w:rFonts w:ascii="Arial Narrow" w:hAnsi="Arial Narrow" w:cstheme="majorHAnsi"/>
          <w:b/>
          <w:sz w:val="32"/>
          <w:szCs w:val="32"/>
        </w:rPr>
        <w:t xml:space="preserve"> </w:t>
      </w:r>
    </w:p>
    <w:p w14:paraId="347CD942" w14:textId="77777777" w:rsidR="00482E96" w:rsidRDefault="00482E96" w:rsidP="00482E96">
      <w:pPr>
        <w:pStyle w:val="Prrafodelista"/>
        <w:spacing w:before="240"/>
        <w:ind w:right="333"/>
        <w:jc w:val="both"/>
        <w:rPr>
          <w:rFonts w:ascii="Arial Narrow" w:hAnsi="Arial Narrow" w:cstheme="majorHAnsi"/>
          <w:i/>
        </w:rPr>
      </w:pPr>
    </w:p>
    <w:p w14:paraId="6998BC60" w14:textId="1F0A417D" w:rsidR="000139FE" w:rsidRPr="00482E96" w:rsidRDefault="00991CF1" w:rsidP="00482E96">
      <w:pPr>
        <w:pStyle w:val="Prrafodelista"/>
        <w:numPr>
          <w:ilvl w:val="0"/>
          <w:numId w:val="18"/>
        </w:numPr>
        <w:spacing w:before="240"/>
        <w:ind w:right="333"/>
        <w:jc w:val="both"/>
        <w:rPr>
          <w:rFonts w:ascii="Arial Narrow" w:hAnsi="Arial Narrow" w:cstheme="majorHAnsi"/>
          <w:i/>
        </w:rPr>
      </w:pPr>
      <w:r w:rsidRPr="00482E96">
        <w:rPr>
          <w:rFonts w:ascii="Arial Narrow" w:hAnsi="Arial Narrow" w:cstheme="majorHAnsi"/>
          <w:i/>
        </w:rPr>
        <w:t>El Grupo Agroindustrial Riopaila Castilla cerró el primer semestre del año, c</w:t>
      </w:r>
      <w:r w:rsidR="00437C8E" w:rsidRPr="00482E96">
        <w:rPr>
          <w:rFonts w:ascii="Arial Narrow" w:hAnsi="Arial Narrow" w:cstheme="majorHAnsi"/>
          <w:i/>
        </w:rPr>
        <w:t>on</w:t>
      </w:r>
      <w:r w:rsidR="000139FE" w:rsidRPr="00482E96">
        <w:rPr>
          <w:rFonts w:ascii="Arial Narrow" w:hAnsi="Arial Narrow" w:cstheme="majorHAnsi"/>
          <w:i/>
        </w:rPr>
        <w:t xml:space="preserve"> ingresos equivalentes a </w:t>
      </w:r>
      <w:r w:rsidRPr="00482E96">
        <w:rPr>
          <w:rFonts w:ascii="Arial Narrow" w:hAnsi="Arial Narrow" w:cstheme="majorHAnsi"/>
          <w:i/>
        </w:rPr>
        <w:t>$</w:t>
      </w:r>
      <w:r w:rsidR="000139FE" w:rsidRPr="00482E96">
        <w:rPr>
          <w:rFonts w:ascii="Arial Narrow" w:hAnsi="Arial Narrow" w:cstheme="majorHAnsi"/>
          <w:i/>
        </w:rPr>
        <w:t>43.124 millones</w:t>
      </w:r>
      <w:r w:rsidRPr="00482E96">
        <w:rPr>
          <w:rFonts w:ascii="Arial Narrow" w:hAnsi="Arial Narrow" w:cstheme="majorHAnsi"/>
          <w:i/>
        </w:rPr>
        <w:t xml:space="preserve"> por la producción de alcohol </w:t>
      </w:r>
      <w:r w:rsidR="00482E96">
        <w:rPr>
          <w:rFonts w:ascii="Arial Narrow" w:hAnsi="Arial Narrow" w:cstheme="majorHAnsi"/>
          <w:i/>
        </w:rPr>
        <w:t xml:space="preserve">carburante </w:t>
      </w:r>
      <w:r w:rsidRPr="00482E96">
        <w:rPr>
          <w:rFonts w:ascii="Arial Narrow" w:hAnsi="Arial Narrow" w:cstheme="majorHAnsi"/>
          <w:i/>
        </w:rPr>
        <w:t>a partir de caña.</w:t>
      </w:r>
      <w:r w:rsidR="00437C8E" w:rsidRPr="00482E96">
        <w:rPr>
          <w:rFonts w:ascii="Arial Narrow" w:hAnsi="Arial Narrow" w:cstheme="majorHAnsi"/>
          <w:i/>
        </w:rPr>
        <w:t xml:space="preserve"> </w:t>
      </w:r>
    </w:p>
    <w:p w14:paraId="2DDBC615" w14:textId="03FBB8E7" w:rsidR="000139FE" w:rsidRPr="00482E96" w:rsidRDefault="00437C8E" w:rsidP="00F149F5">
      <w:pPr>
        <w:pStyle w:val="Prrafodelista"/>
        <w:numPr>
          <w:ilvl w:val="0"/>
          <w:numId w:val="18"/>
        </w:numPr>
        <w:spacing w:before="240"/>
        <w:ind w:right="333"/>
        <w:jc w:val="both"/>
        <w:rPr>
          <w:rFonts w:ascii="Arial Narrow" w:hAnsi="Arial Narrow" w:cstheme="majorHAnsi"/>
          <w:i/>
        </w:rPr>
      </w:pPr>
      <w:r w:rsidRPr="00482E96">
        <w:rPr>
          <w:rFonts w:ascii="Arial Narrow" w:hAnsi="Arial Narrow" w:cstheme="majorHAnsi"/>
          <w:i/>
        </w:rPr>
        <w:t xml:space="preserve">La destilería, catalogada como la más grande del valle geográfico del río Cauca, </w:t>
      </w:r>
      <w:r w:rsidR="006B2AE3">
        <w:rPr>
          <w:rFonts w:ascii="Arial Narrow" w:hAnsi="Arial Narrow" w:cstheme="majorHAnsi"/>
          <w:i/>
        </w:rPr>
        <w:t xml:space="preserve">actualmente </w:t>
      </w:r>
      <w:r w:rsidR="00DE675E">
        <w:rPr>
          <w:rFonts w:ascii="Arial Narrow" w:hAnsi="Arial Narrow" w:cstheme="majorHAnsi"/>
          <w:i/>
        </w:rPr>
        <w:t>emplea prácticas ambientales que le permiten reducir la producción de vinaz</w:t>
      </w:r>
      <w:r w:rsidR="00C50650">
        <w:rPr>
          <w:rFonts w:ascii="Arial Narrow" w:hAnsi="Arial Narrow" w:cstheme="majorHAnsi"/>
          <w:i/>
        </w:rPr>
        <w:t>a. El bajo porcentaje</w:t>
      </w:r>
      <w:r w:rsidR="00DE675E">
        <w:rPr>
          <w:rFonts w:ascii="Arial Narrow" w:hAnsi="Arial Narrow" w:cstheme="majorHAnsi"/>
          <w:i/>
        </w:rPr>
        <w:t xml:space="preserve"> que se </w:t>
      </w:r>
      <w:proofErr w:type="gramStart"/>
      <w:r w:rsidR="00DE675E">
        <w:rPr>
          <w:rFonts w:ascii="Arial Narrow" w:hAnsi="Arial Narrow" w:cstheme="majorHAnsi"/>
          <w:i/>
        </w:rPr>
        <w:t>genera,</w:t>
      </w:r>
      <w:proofErr w:type="gramEnd"/>
      <w:r w:rsidR="00DE675E">
        <w:rPr>
          <w:rFonts w:ascii="Arial Narrow" w:hAnsi="Arial Narrow" w:cstheme="majorHAnsi"/>
          <w:i/>
        </w:rPr>
        <w:t xml:space="preserve"> es utilizad</w:t>
      </w:r>
      <w:r w:rsidR="00C50650">
        <w:rPr>
          <w:rFonts w:ascii="Arial Narrow" w:hAnsi="Arial Narrow" w:cstheme="majorHAnsi"/>
          <w:i/>
        </w:rPr>
        <w:t xml:space="preserve">o </w:t>
      </w:r>
      <w:r w:rsidR="00DE675E">
        <w:rPr>
          <w:rFonts w:ascii="Arial Narrow" w:hAnsi="Arial Narrow" w:cstheme="majorHAnsi"/>
          <w:i/>
        </w:rPr>
        <w:t>actualmente en otros procesos productivos.</w:t>
      </w:r>
      <w:r w:rsidR="000139FE" w:rsidRPr="00482E96">
        <w:rPr>
          <w:rFonts w:ascii="Arial Narrow" w:hAnsi="Arial Narrow" w:cstheme="majorHAnsi"/>
          <w:i/>
        </w:rPr>
        <w:t xml:space="preserve"> </w:t>
      </w:r>
    </w:p>
    <w:p w14:paraId="68C31552" w14:textId="112572B0" w:rsidR="000139FE" w:rsidRPr="00482E96" w:rsidRDefault="009E4374" w:rsidP="00F149F5">
      <w:pPr>
        <w:pStyle w:val="Prrafodelista"/>
        <w:numPr>
          <w:ilvl w:val="0"/>
          <w:numId w:val="18"/>
        </w:numPr>
        <w:spacing w:before="240"/>
        <w:ind w:right="333"/>
        <w:jc w:val="both"/>
        <w:rPr>
          <w:rFonts w:ascii="Arial Narrow" w:hAnsi="Arial Narrow" w:cstheme="majorHAnsi"/>
          <w:i/>
        </w:rPr>
      </w:pPr>
      <w:r>
        <w:rPr>
          <w:rFonts w:ascii="Arial Narrow" w:hAnsi="Arial Narrow" w:cstheme="majorHAnsi"/>
          <w:i/>
        </w:rPr>
        <w:t>Este mes</w:t>
      </w:r>
      <w:r w:rsidR="001D7792" w:rsidRPr="00482E96">
        <w:rPr>
          <w:rFonts w:ascii="Arial Narrow" w:hAnsi="Arial Narrow" w:cstheme="majorHAnsi"/>
          <w:i/>
        </w:rPr>
        <w:t xml:space="preserve"> se conmemoran 8 años de la inauguración de la </w:t>
      </w:r>
      <w:r w:rsidR="00DE675E">
        <w:rPr>
          <w:rFonts w:ascii="Arial Narrow" w:hAnsi="Arial Narrow" w:cstheme="majorHAnsi"/>
          <w:i/>
        </w:rPr>
        <w:t>D</w:t>
      </w:r>
      <w:r w:rsidR="001D7792" w:rsidRPr="00482E96">
        <w:rPr>
          <w:rFonts w:ascii="Arial Narrow" w:hAnsi="Arial Narrow" w:cstheme="majorHAnsi"/>
          <w:i/>
        </w:rPr>
        <w:t xml:space="preserve">estilería </w:t>
      </w:r>
      <w:r w:rsidR="00DE675E">
        <w:rPr>
          <w:rFonts w:ascii="Arial Narrow" w:hAnsi="Arial Narrow" w:cstheme="majorHAnsi"/>
          <w:i/>
        </w:rPr>
        <w:t>Riopaila</w:t>
      </w:r>
      <w:r w:rsidR="00437C8E" w:rsidRPr="00482E96">
        <w:rPr>
          <w:rFonts w:ascii="Arial Narrow" w:hAnsi="Arial Narrow" w:cstheme="majorHAnsi"/>
          <w:i/>
        </w:rPr>
        <w:t>, como parte de su compromiso con el desarrollo de Colombia</w:t>
      </w:r>
      <w:r w:rsidR="001D7792" w:rsidRPr="00482E96">
        <w:rPr>
          <w:rFonts w:ascii="Arial Narrow" w:hAnsi="Arial Narrow" w:cstheme="majorHAnsi"/>
          <w:i/>
        </w:rPr>
        <w:t xml:space="preserve">. </w:t>
      </w:r>
    </w:p>
    <w:p w14:paraId="3413C22C" w14:textId="77777777" w:rsidR="009B5C2F" w:rsidRDefault="009B5C2F" w:rsidP="00FE1028">
      <w:pPr>
        <w:pStyle w:val="Prrafodelista"/>
        <w:spacing w:before="240"/>
        <w:ind w:right="333"/>
        <w:jc w:val="both"/>
        <w:rPr>
          <w:rFonts w:ascii="Arial Narrow" w:hAnsi="Arial Narrow" w:cstheme="majorHAnsi"/>
          <w:b/>
          <w:i/>
          <w:iCs/>
          <w:color w:val="7F7F7F" w:themeColor="text1" w:themeTint="80"/>
          <w:sz w:val="24"/>
          <w:szCs w:val="24"/>
        </w:rPr>
      </w:pPr>
    </w:p>
    <w:p w14:paraId="48BFDB0A" w14:textId="77777777" w:rsidR="00E42751" w:rsidRPr="00482E96" w:rsidRDefault="00E42751" w:rsidP="00FE1028">
      <w:pPr>
        <w:pStyle w:val="Prrafodelista"/>
        <w:spacing w:before="240"/>
        <w:ind w:right="333"/>
        <w:jc w:val="both"/>
        <w:rPr>
          <w:rFonts w:ascii="Arial Narrow" w:hAnsi="Arial Narrow" w:cstheme="majorHAnsi"/>
          <w:b/>
          <w:i/>
          <w:iCs/>
          <w:color w:val="7F7F7F" w:themeColor="text1" w:themeTint="80"/>
          <w:sz w:val="24"/>
          <w:szCs w:val="24"/>
        </w:rPr>
      </w:pPr>
    </w:p>
    <w:p w14:paraId="30A8F94F" w14:textId="0599A3C5" w:rsidR="00991CF1" w:rsidRDefault="008144D8" w:rsidP="00F149F5">
      <w:pPr>
        <w:jc w:val="both"/>
        <w:rPr>
          <w:rFonts w:ascii="Arial Narrow" w:hAnsi="Arial Narrow" w:cstheme="majorHAnsi"/>
          <w:sz w:val="24"/>
          <w:szCs w:val="24"/>
        </w:rPr>
      </w:pPr>
      <w:r w:rsidRPr="00482E96">
        <w:rPr>
          <w:rFonts w:ascii="Arial Narrow" w:hAnsi="Arial Narrow" w:cstheme="majorHAnsi"/>
          <w:b/>
          <w:bCs/>
          <w:sz w:val="24"/>
          <w:szCs w:val="24"/>
        </w:rPr>
        <w:t xml:space="preserve">Cali, </w:t>
      </w:r>
      <w:r w:rsidR="007235D9" w:rsidRPr="00482E96">
        <w:rPr>
          <w:rFonts w:ascii="Arial Narrow" w:hAnsi="Arial Narrow" w:cstheme="majorHAnsi"/>
          <w:b/>
          <w:bCs/>
          <w:sz w:val="24"/>
          <w:szCs w:val="24"/>
        </w:rPr>
        <w:t>agosto</w:t>
      </w:r>
      <w:r w:rsidR="00AF2648" w:rsidRPr="00482E96">
        <w:rPr>
          <w:rFonts w:ascii="Arial Narrow" w:hAnsi="Arial Narrow" w:cstheme="majorHAnsi"/>
          <w:b/>
          <w:bCs/>
          <w:sz w:val="24"/>
          <w:szCs w:val="24"/>
        </w:rPr>
        <w:t xml:space="preserve"> </w:t>
      </w:r>
      <w:r w:rsidR="008A5CBF" w:rsidRPr="00482E96">
        <w:rPr>
          <w:rFonts w:ascii="Arial Narrow" w:hAnsi="Arial Narrow" w:cstheme="majorHAnsi"/>
          <w:b/>
          <w:bCs/>
          <w:sz w:val="24"/>
          <w:szCs w:val="24"/>
        </w:rPr>
        <w:t>de</w:t>
      </w:r>
      <w:r w:rsidR="00065F6E" w:rsidRPr="00482E96">
        <w:rPr>
          <w:rFonts w:ascii="Arial Narrow" w:hAnsi="Arial Narrow" w:cstheme="majorHAnsi"/>
          <w:b/>
          <w:bCs/>
          <w:sz w:val="24"/>
          <w:szCs w:val="24"/>
        </w:rPr>
        <w:t xml:space="preserve"> 2023</w:t>
      </w:r>
      <w:r w:rsidRPr="00482E96">
        <w:rPr>
          <w:rFonts w:ascii="Arial Narrow" w:hAnsi="Arial Narrow" w:cstheme="majorHAnsi"/>
          <w:sz w:val="24"/>
          <w:szCs w:val="24"/>
        </w:rPr>
        <w:t xml:space="preserve">. </w:t>
      </w:r>
      <w:r w:rsidR="00BD5F56" w:rsidRPr="00482E96">
        <w:rPr>
          <w:rFonts w:ascii="Arial Narrow" w:hAnsi="Arial Narrow" w:cstheme="majorHAnsi"/>
          <w:sz w:val="24"/>
          <w:szCs w:val="24"/>
        </w:rPr>
        <w:t>–</w:t>
      </w:r>
      <w:r w:rsidR="00C205DE" w:rsidRPr="00482E96">
        <w:rPr>
          <w:rFonts w:ascii="Arial Narrow" w:hAnsi="Arial Narrow" w:cstheme="majorHAnsi"/>
          <w:sz w:val="24"/>
          <w:szCs w:val="24"/>
        </w:rPr>
        <w:t xml:space="preserve"> </w:t>
      </w:r>
      <w:r w:rsidR="00EC428B">
        <w:rPr>
          <w:rFonts w:ascii="Arial Narrow" w:hAnsi="Arial Narrow" w:cstheme="majorHAnsi"/>
          <w:sz w:val="24"/>
          <w:szCs w:val="24"/>
        </w:rPr>
        <w:t xml:space="preserve">A cierre del primer semestre del año, el Grupo Agroindustrial </w:t>
      </w:r>
      <w:r w:rsidR="00336487">
        <w:rPr>
          <w:rFonts w:ascii="Arial Narrow" w:hAnsi="Arial Narrow" w:cstheme="majorHAnsi"/>
          <w:sz w:val="24"/>
          <w:szCs w:val="24"/>
        </w:rPr>
        <w:t xml:space="preserve">Riopaila Castilla </w:t>
      </w:r>
      <w:r w:rsidR="00EC428B">
        <w:rPr>
          <w:rFonts w:ascii="Arial Narrow" w:hAnsi="Arial Narrow" w:cstheme="majorHAnsi"/>
          <w:sz w:val="24"/>
          <w:szCs w:val="24"/>
        </w:rPr>
        <w:t xml:space="preserve">dio a conocer que </w:t>
      </w:r>
      <w:r w:rsidR="00336487">
        <w:rPr>
          <w:rFonts w:ascii="Arial Narrow" w:hAnsi="Arial Narrow" w:cstheme="majorHAnsi"/>
          <w:sz w:val="24"/>
          <w:szCs w:val="24"/>
        </w:rPr>
        <w:t xml:space="preserve">movilizó más </w:t>
      </w:r>
      <w:r w:rsidR="008F2E70">
        <w:rPr>
          <w:rFonts w:ascii="Arial Narrow" w:hAnsi="Arial Narrow" w:cstheme="majorHAnsi"/>
          <w:sz w:val="24"/>
          <w:szCs w:val="24"/>
        </w:rPr>
        <w:t xml:space="preserve">de </w:t>
      </w:r>
      <w:r w:rsidR="0003760C">
        <w:rPr>
          <w:rFonts w:ascii="Arial Narrow" w:hAnsi="Arial Narrow" w:cstheme="majorHAnsi"/>
          <w:sz w:val="24"/>
          <w:szCs w:val="24"/>
        </w:rPr>
        <w:t xml:space="preserve">270 </w:t>
      </w:r>
      <w:r w:rsidR="0080564E">
        <w:rPr>
          <w:rFonts w:ascii="Arial Narrow" w:hAnsi="Arial Narrow" w:cstheme="majorHAnsi"/>
          <w:sz w:val="24"/>
          <w:szCs w:val="24"/>
        </w:rPr>
        <w:t>mil</w:t>
      </w:r>
      <w:r w:rsidR="008F2E70">
        <w:rPr>
          <w:rFonts w:ascii="Arial Narrow" w:hAnsi="Arial Narrow" w:cstheme="majorHAnsi"/>
          <w:sz w:val="24"/>
          <w:szCs w:val="24"/>
        </w:rPr>
        <w:t xml:space="preserve"> vehículos </w:t>
      </w:r>
      <w:r w:rsidR="00910E6A">
        <w:rPr>
          <w:rFonts w:ascii="Arial Narrow" w:hAnsi="Arial Narrow" w:cstheme="majorHAnsi"/>
          <w:sz w:val="24"/>
          <w:szCs w:val="24"/>
        </w:rPr>
        <w:t xml:space="preserve">con </w:t>
      </w:r>
      <w:r w:rsidR="00336487">
        <w:rPr>
          <w:rFonts w:ascii="Arial Narrow" w:hAnsi="Arial Narrow" w:cstheme="majorHAnsi"/>
          <w:sz w:val="24"/>
          <w:szCs w:val="24"/>
        </w:rPr>
        <w:t xml:space="preserve">su </w:t>
      </w:r>
      <w:r w:rsidR="00910E6A">
        <w:rPr>
          <w:rFonts w:ascii="Arial Narrow" w:hAnsi="Arial Narrow" w:cstheme="majorHAnsi"/>
          <w:sz w:val="24"/>
          <w:szCs w:val="24"/>
        </w:rPr>
        <w:t>producción de alcohol carburante</w:t>
      </w:r>
      <w:r w:rsidR="00EC428B">
        <w:rPr>
          <w:rFonts w:ascii="Arial Narrow" w:hAnsi="Arial Narrow" w:cstheme="majorHAnsi"/>
          <w:sz w:val="24"/>
          <w:szCs w:val="24"/>
        </w:rPr>
        <w:t>,</w:t>
      </w:r>
      <w:r w:rsidR="00336487">
        <w:rPr>
          <w:rFonts w:ascii="Arial Narrow" w:hAnsi="Arial Narrow" w:cstheme="majorHAnsi"/>
          <w:sz w:val="24"/>
          <w:szCs w:val="24"/>
        </w:rPr>
        <w:t xml:space="preserve"> </w:t>
      </w:r>
      <w:r w:rsidR="006C5757">
        <w:rPr>
          <w:rFonts w:ascii="Arial Narrow" w:hAnsi="Arial Narrow" w:cstheme="majorHAnsi"/>
          <w:sz w:val="24"/>
          <w:szCs w:val="24"/>
        </w:rPr>
        <w:t>de acuerdo con</w:t>
      </w:r>
      <w:r w:rsidR="00FB0695">
        <w:rPr>
          <w:rFonts w:ascii="Arial Narrow" w:hAnsi="Arial Narrow" w:cstheme="majorHAnsi"/>
          <w:sz w:val="24"/>
          <w:szCs w:val="24"/>
        </w:rPr>
        <w:t xml:space="preserve"> la f</w:t>
      </w:r>
      <w:r w:rsidR="0003760C">
        <w:rPr>
          <w:rFonts w:ascii="Arial Narrow" w:hAnsi="Arial Narrow" w:cstheme="majorHAnsi"/>
          <w:sz w:val="24"/>
          <w:szCs w:val="24"/>
        </w:rPr>
        <w:t>ó</w:t>
      </w:r>
      <w:r w:rsidR="00FB0695">
        <w:rPr>
          <w:rFonts w:ascii="Arial Narrow" w:hAnsi="Arial Narrow" w:cstheme="majorHAnsi"/>
          <w:sz w:val="24"/>
          <w:szCs w:val="24"/>
        </w:rPr>
        <w:t>rmula establecida por el gobierno nacional</w:t>
      </w:r>
      <w:r w:rsidR="0003760C">
        <w:rPr>
          <w:rFonts w:ascii="Arial Narrow" w:hAnsi="Arial Narrow" w:cstheme="majorHAnsi"/>
          <w:sz w:val="24"/>
          <w:szCs w:val="24"/>
        </w:rPr>
        <w:t xml:space="preserve"> </w:t>
      </w:r>
      <w:r w:rsidR="00805AD8">
        <w:rPr>
          <w:rFonts w:ascii="Arial Narrow" w:hAnsi="Arial Narrow" w:cstheme="majorHAnsi"/>
          <w:sz w:val="24"/>
          <w:szCs w:val="24"/>
        </w:rPr>
        <w:t>para este periodo</w:t>
      </w:r>
      <w:r w:rsidR="00FB0695">
        <w:rPr>
          <w:rFonts w:ascii="Arial Narrow" w:hAnsi="Arial Narrow" w:cstheme="majorHAnsi"/>
          <w:sz w:val="24"/>
          <w:szCs w:val="24"/>
        </w:rPr>
        <w:t xml:space="preserve">. </w:t>
      </w:r>
      <w:r w:rsidR="006C5757">
        <w:rPr>
          <w:rFonts w:ascii="Arial Narrow" w:hAnsi="Arial Narrow" w:cstheme="majorHAnsi"/>
          <w:sz w:val="24"/>
          <w:szCs w:val="24"/>
        </w:rPr>
        <w:t>El proceso</w:t>
      </w:r>
      <w:r w:rsidR="00805AD8">
        <w:rPr>
          <w:rFonts w:ascii="Arial Narrow" w:hAnsi="Arial Narrow" w:cstheme="majorHAnsi"/>
          <w:sz w:val="24"/>
          <w:szCs w:val="24"/>
        </w:rPr>
        <w:t xml:space="preserve"> </w:t>
      </w:r>
      <w:r w:rsidR="00C6460A">
        <w:rPr>
          <w:rFonts w:ascii="Arial Narrow" w:hAnsi="Arial Narrow" w:cstheme="majorHAnsi"/>
          <w:sz w:val="24"/>
          <w:szCs w:val="24"/>
        </w:rPr>
        <w:t>de producción</w:t>
      </w:r>
      <w:r w:rsidR="00336487">
        <w:rPr>
          <w:rFonts w:ascii="Arial Narrow" w:hAnsi="Arial Narrow" w:cstheme="majorHAnsi"/>
          <w:sz w:val="24"/>
          <w:szCs w:val="24"/>
        </w:rPr>
        <w:t xml:space="preserve"> </w:t>
      </w:r>
      <w:r w:rsidR="00805AD8">
        <w:rPr>
          <w:rFonts w:ascii="Arial Narrow" w:hAnsi="Arial Narrow" w:cstheme="majorHAnsi"/>
          <w:sz w:val="24"/>
          <w:szCs w:val="24"/>
        </w:rPr>
        <w:t xml:space="preserve">de combustible renovable </w:t>
      </w:r>
      <w:r w:rsidR="005938C5">
        <w:rPr>
          <w:rFonts w:ascii="Arial Narrow" w:hAnsi="Arial Narrow" w:cstheme="majorHAnsi"/>
          <w:sz w:val="24"/>
          <w:szCs w:val="24"/>
        </w:rPr>
        <w:t xml:space="preserve">a partir de caña de azúcar </w:t>
      </w:r>
      <w:r w:rsidR="00805AD8">
        <w:rPr>
          <w:rFonts w:ascii="Arial Narrow" w:hAnsi="Arial Narrow" w:cstheme="majorHAnsi"/>
          <w:sz w:val="24"/>
          <w:szCs w:val="24"/>
        </w:rPr>
        <w:t>hace parte del compromiso del Grupo</w:t>
      </w:r>
      <w:r w:rsidR="00910E6A">
        <w:rPr>
          <w:rFonts w:ascii="Arial Narrow" w:hAnsi="Arial Narrow" w:cstheme="majorHAnsi"/>
          <w:sz w:val="24"/>
          <w:szCs w:val="24"/>
        </w:rPr>
        <w:t>.</w:t>
      </w:r>
      <w:r w:rsidR="00E110D0">
        <w:rPr>
          <w:rFonts w:ascii="Arial Narrow" w:hAnsi="Arial Narrow" w:cstheme="majorHAnsi"/>
          <w:sz w:val="24"/>
          <w:szCs w:val="24"/>
        </w:rPr>
        <w:t xml:space="preserve"> </w:t>
      </w:r>
    </w:p>
    <w:p w14:paraId="3BCE8A4B" w14:textId="77777777" w:rsidR="00336487" w:rsidRDefault="00336487" w:rsidP="00F149F5">
      <w:pPr>
        <w:jc w:val="both"/>
        <w:rPr>
          <w:rFonts w:ascii="Arial Narrow" w:hAnsi="Arial Narrow" w:cstheme="majorHAnsi"/>
          <w:sz w:val="24"/>
          <w:szCs w:val="24"/>
        </w:rPr>
      </w:pPr>
    </w:p>
    <w:p w14:paraId="008C8525" w14:textId="593AA5BF" w:rsidR="00336487" w:rsidRDefault="00336487" w:rsidP="00336487">
      <w:pPr>
        <w:jc w:val="both"/>
        <w:rPr>
          <w:rFonts w:ascii="Arial Narrow" w:hAnsi="Arial Narrow" w:cstheme="majorHAnsi"/>
          <w:sz w:val="24"/>
          <w:szCs w:val="24"/>
        </w:rPr>
      </w:pPr>
      <w:r>
        <w:rPr>
          <w:rFonts w:ascii="Arial Narrow" w:hAnsi="Arial Narrow" w:cstheme="majorHAnsi"/>
          <w:sz w:val="24"/>
          <w:szCs w:val="24"/>
        </w:rPr>
        <w:t>La producción de alcohol de Riopaila Castilla permitió que</w:t>
      </w:r>
      <w:r w:rsidR="00DC64A1">
        <w:rPr>
          <w:rFonts w:ascii="Arial Narrow" w:hAnsi="Arial Narrow" w:cstheme="majorHAnsi"/>
          <w:sz w:val="24"/>
          <w:szCs w:val="24"/>
        </w:rPr>
        <w:t>,</w:t>
      </w:r>
      <w:r>
        <w:rPr>
          <w:rFonts w:ascii="Arial Narrow" w:hAnsi="Arial Narrow" w:cstheme="majorHAnsi"/>
          <w:sz w:val="24"/>
          <w:szCs w:val="24"/>
        </w:rPr>
        <w:t xml:space="preserve"> en un año como 2022, se oxigenara</w:t>
      </w:r>
      <w:r w:rsidR="00C6460A">
        <w:rPr>
          <w:rFonts w:ascii="Arial Narrow" w:hAnsi="Arial Narrow" w:cstheme="majorHAnsi"/>
          <w:sz w:val="24"/>
          <w:szCs w:val="24"/>
        </w:rPr>
        <w:t>n</w:t>
      </w:r>
      <w:r>
        <w:rPr>
          <w:rFonts w:ascii="Arial Narrow" w:hAnsi="Arial Narrow" w:cstheme="majorHAnsi"/>
          <w:sz w:val="24"/>
          <w:szCs w:val="24"/>
        </w:rPr>
        <w:t xml:space="preserve"> más de 440 mil vehículos en el país, aportando así a</w:t>
      </w:r>
      <w:r w:rsidR="00DC64A1">
        <w:rPr>
          <w:rFonts w:ascii="Arial Narrow" w:hAnsi="Arial Narrow" w:cstheme="majorHAnsi"/>
          <w:sz w:val="24"/>
          <w:szCs w:val="24"/>
        </w:rPr>
        <w:t xml:space="preserve"> la reducción d</w:t>
      </w:r>
      <w:r>
        <w:rPr>
          <w:rFonts w:ascii="Arial Narrow" w:hAnsi="Arial Narrow" w:cstheme="majorHAnsi"/>
          <w:sz w:val="24"/>
          <w:szCs w:val="24"/>
        </w:rPr>
        <w:t>el impacto de los gases efecto invernadero provocado por los combustibles fósiles</w:t>
      </w:r>
      <w:r w:rsidR="008F219F">
        <w:rPr>
          <w:rFonts w:ascii="Arial Narrow" w:hAnsi="Arial Narrow" w:cstheme="majorHAnsi"/>
          <w:sz w:val="24"/>
          <w:szCs w:val="24"/>
        </w:rPr>
        <w:t xml:space="preserve">. Esta </w:t>
      </w:r>
      <w:r>
        <w:rPr>
          <w:rFonts w:ascii="Arial Narrow" w:hAnsi="Arial Narrow" w:cstheme="majorHAnsi"/>
          <w:sz w:val="24"/>
          <w:szCs w:val="24"/>
        </w:rPr>
        <w:t>acción se articula con la apuesta de la empresa por una operación sostenible y respetuosa con el medioambiente.</w:t>
      </w:r>
    </w:p>
    <w:p w14:paraId="7C3019C3" w14:textId="77777777" w:rsidR="00991CF1" w:rsidRDefault="00991CF1" w:rsidP="00F149F5">
      <w:pPr>
        <w:jc w:val="both"/>
        <w:rPr>
          <w:rFonts w:ascii="Arial Narrow" w:hAnsi="Arial Narrow" w:cstheme="majorHAnsi"/>
          <w:sz w:val="24"/>
          <w:szCs w:val="24"/>
        </w:rPr>
      </w:pPr>
    </w:p>
    <w:p w14:paraId="5AB5C79F" w14:textId="32A1662A" w:rsidR="0091741E" w:rsidRDefault="008F219F" w:rsidP="00F149F5">
      <w:pPr>
        <w:jc w:val="both"/>
        <w:rPr>
          <w:rFonts w:ascii="Arial Narrow" w:hAnsi="Arial Narrow" w:cstheme="majorHAnsi"/>
          <w:sz w:val="24"/>
          <w:szCs w:val="24"/>
        </w:rPr>
      </w:pPr>
      <w:r>
        <w:rPr>
          <w:rFonts w:ascii="Arial Narrow" w:hAnsi="Arial Narrow" w:cstheme="majorHAnsi"/>
          <w:sz w:val="24"/>
          <w:szCs w:val="24"/>
        </w:rPr>
        <w:t xml:space="preserve">Estas </w:t>
      </w:r>
      <w:r w:rsidR="00991CF1">
        <w:rPr>
          <w:rFonts w:ascii="Arial Narrow" w:hAnsi="Arial Narrow" w:cstheme="majorHAnsi"/>
          <w:sz w:val="24"/>
          <w:szCs w:val="24"/>
        </w:rPr>
        <w:t xml:space="preserve">cifras se conocieron al conmemorarse ocho años del ingreso de la empresa al segmento de la producción de alcohol en Colombia, proyecto </w:t>
      </w:r>
      <w:r>
        <w:rPr>
          <w:rFonts w:ascii="Arial Narrow" w:hAnsi="Arial Narrow" w:cstheme="majorHAnsi"/>
          <w:sz w:val="24"/>
          <w:szCs w:val="24"/>
        </w:rPr>
        <w:t xml:space="preserve">que </w:t>
      </w:r>
      <w:r w:rsidR="00991CF1">
        <w:rPr>
          <w:rFonts w:ascii="Arial Narrow" w:hAnsi="Arial Narrow" w:cstheme="majorHAnsi"/>
          <w:sz w:val="24"/>
          <w:szCs w:val="24"/>
        </w:rPr>
        <w:t xml:space="preserve">inició con la puesta en operación de la destilería de la empresa, ubicada en Planta Riopaila, en Zarzal, Valle del Cauca. </w:t>
      </w:r>
      <w:r w:rsidR="00320EFE">
        <w:rPr>
          <w:rFonts w:ascii="Arial Narrow" w:hAnsi="Arial Narrow" w:cstheme="majorHAnsi"/>
          <w:sz w:val="24"/>
          <w:szCs w:val="24"/>
        </w:rPr>
        <w:t xml:space="preserve"> </w:t>
      </w:r>
    </w:p>
    <w:p w14:paraId="53FFE597" w14:textId="77777777" w:rsidR="00511FEE" w:rsidRDefault="00511FEE" w:rsidP="00F149F5">
      <w:pPr>
        <w:jc w:val="both"/>
        <w:rPr>
          <w:rFonts w:ascii="Arial Narrow" w:hAnsi="Arial Narrow" w:cstheme="majorHAnsi"/>
          <w:sz w:val="24"/>
          <w:szCs w:val="24"/>
        </w:rPr>
      </w:pPr>
    </w:p>
    <w:p w14:paraId="5D486A82" w14:textId="2F5069E8" w:rsidR="0065064D" w:rsidRDefault="0065064D" w:rsidP="00F149F5">
      <w:pPr>
        <w:jc w:val="both"/>
        <w:rPr>
          <w:rFonts w:ascii="Arial Narrow" w:hAnsi="Arial Narrow" w:cstheme="majorHAnsi"/>
          <w:sz w:val="24"/>
          <w:szCs w:val="24"/>
        </w:rPr>
      </w:pPr>
      <w:r w:rsidRPr="00482E96">
        <w:rPr>
          <w:rFonts w:ascii="Arial Narrow" w:hAnsi="Arial Narrow" w:cstheme="majorHAnsi"/>
          <w:b/>
          <w:bCs/>
          <w:i/>
          <w:iCs/>
          <w:sz w:val="24"/>
          <w:szCs w:val="24"/>
        </w:rPr>
        <w:t>“</w:t>
      </w:r>
      <w:r w:rsidR="003165D4" w:rsidRPr="00482E96">
        <w:rPr>
          <w:rFonts w:ascii="Arial Narrow" w:hAnsi="Arial Narrow" w:cstheme="majorHAnsi"/>
          <w:b/>
          <w:bCs/>
          <w:i/>
          <w:iCs/>
          <w:sz w:val="24"/>
          <w:szCs w:val="24"/>
        </w:rPr>
        <w:t>La capacidad de</w:t>
      </w:r>
      <w:r w:rsidR="00320EFE">
        <w:rPr>
          <w:rFonts w:ascii="Arial Narrow" w:hAnsi="Arial Narrow" w:cstheme="majorHAnsi"/>
          <w:b/>
          <w:bCs/>
          <w:i/>
          <w:iCs/>
          <w:sz w:val="24"/>
          <w:szCs w:val="24"/>
        </w:rPr>
        <w:t xml:space="preserve"> producción</w:t>
      </w:r>
      <w:r w:rsidR="003165D4" w:rsidRPr="00482E96">
        <w:rPr>
          <w:rFonts w:ascii="Arial Narrow" w:hAnsi="Arial Narrow" w:cstheme="majorHAnsi"/>
          <w:b/>
          <w:bCs/>
          <w:i/>
          <w:iCs/>
          <w:sz w:val="24"/>
          <w:szCs w:val="24"/>
        </w:rPr>
        <w:t xml:space="preserve"> </w:t>
      </w:r>
      <w:r w:rsidR="00320EFE">
        <w:rPr>
          <w:rFonts w:ascii="Arial Narrow" w:hAnsi="Arial Narrow" w:cstheme="majorHAnsi"/>
          <w:b/>
          <w:bCs/>
          <w:i/>
          <w:iCs/>
          <w:sz w:val="24"/>
          <w:szCs w:val="24"/>
        </w:rPr>
        <w:t>de nuestra</w:t>
      </w:r>
      <w:r w:rsidR="003165D4" w:rsidRPr="00482E96">
        <w:rPr>
          <w:rFonts w:ascii="Arial Narrow" w:hAnsi="Arial Narrow" w:cstheme="majorHAnsi"/>
          <w:b/>
          <w:bCs/>
          <w:i/>
          <w:iCs/>
          <w:sz w:val="24"/>
          <w:szCs w:val="24"/>
        </w:rPr>
        <w:t xml:space="preserve"> destilería es de 400.000 litros diarios</w:t>
      </w:r>
      <w:r w:rsidR="00895AAB" w:rsidRPr="00482E96">
        <w:rPr>
          <w:rFonts w:ascii="Arial Narrow" w:hAnsi="Arial Narrow" w:cstheme="majorHAnsi"/>
          <w:b/>
          <w:bCs/>
          <w:i/>
          <w:iCs/>
          <w:sz w:val="24"/>
          <w:szCs w:val="24"/>
        </w:rPr>
        <w:t>,</w:t>
      </w:r>
      <w:r w:rsidR="003165D4" w:rsidRPr="00482E96">
        <w:rPr>
          <w:rFonts w:ascii="Arial Narrow" w:hAnsi="Arial Narrow" w:cstheme="majorHAnsi"/>
          <w:b/>
          <w:bCs/>
          <w:i/>
          <w:iCs/>
          <w:sz w:val="24"/>
          <w:szCs w:val="24"/>
        </w:rPr>
        <w:t xml:space="preserve"> </w:t>
      </w:r>
      <w:r w:rsidR="00A84197" w:rsidRPr="00482E96">
        <w:rPr>
          <w:rFonts w:ascii="Arial Narrow" w:hAnsi="Arial Narrow" w:cstheme="majorHAnsi"/>
          <w:b/>
          <w:bCs/>
          <w:i/>
          <w:iCs/>
          <w:sz w:val="24"/>
          <w:szCs w:val="24"/>
        </w:rPr>
        <w:t xml:space="preserve">los cuales son el resultado de una operación </w:t>
      </w:r>
      <w:r w:rsidR="00895AAB" w:rsidRPr="00482E96">
        <w:rPr>
          <w:rFonts w:ascii="Arial Narrow" w:hAnsi="Arial Narrow" w:cstheme="majorHAnsi"/>
          <w:b/>
          <w:bCs/>
          <w:i/>
          <w:iCs/>
          <w:sz w:val="24"/>
          <w:szCs w:val="24"/>
        </w:rPr>
        <w:t>ejecutada bajo</w:t>
      </w:r>
      <w:r w:rsidR="00A84197" w:rsidRPr="00482E96">
        <w:rPr>
          <w:rFonts w:ascii="Arial Narrow" w:hAnsi="Arial Narrow" w:cstheme="majorHAnsi"/>
          <w:b/>
          <w:bCs/>
          <w:i/>
          <w:iCs/>
          <w:sz w:val="24"/>
          <w:szCs w:val="24"/>
        </w:rPr>
        <w:t xml:space="preserve"> </w:t>
      </w:r>
      <w:r w:rsidRPr="00482E96">
        <w:rPr>
          <w:rFonts w:ascii="Arial Narrow" w:hAnsi="Arial Narrow" w:cstheme="majorHAnsi"/>
          <w:b/>
          <w:bCs/>
          <w:i/>
          <w:iCs/>
          <w:sz w:val="24"/>
          <w:szCs w:val="24"/>
        </w:rPr>
        <w:t xml:space="preserve">rigurosos estándares de </w:t>
      </w:r>
      <w:r w:rsidR="0049316E">
        <w:rPr>
          <w:rFonts w:ascii="Arial Narrow" w:hAnsi="Arial Narrow" w:cstheme="majorHAnsi"/>
          <w:b/>
          <w:bCs/>
          <w:i/>
          <w:iCs/>
          <w:sz w:val="24"/>
          <w:szCs w:val="24"/>
        </w:rPr>
        <w:t xml:space="preserve">calidad y </w:t>
      </w:r>
      <w:r w:rsidRPr="00482E96">
        <w:rPr>
          <w:rFonts w:ascii="Arial Narrow" w:hAnsi="Arial Narrow" w:cstheme="majorHAnsi"/>
          <w:b/>
          <w:bCs/>
          <w:i/>
          <w:iCs/>
          <w:sz w:val="24"/>
          <w:szCs w:val="24"/>
        </w:rPr>
        <w:t>sostenibilidad.</w:t>
      </w:r>
      <w:r w:rsidR="00320EFE">
        <w:rPr>
          <w:rFonts w:ascii="Arial Narrow" w:hAnsi="Arial Narrow" w:cstheme="majorHAnsi"/>
          <w:b/>
          <w:bCs/>
          <w:i/>
          <w:iCs/>
          <w:sz w:val="24"/>
          <w:szCs w:val="24"/>
        </w:rPr>
        <w:t xml:space="preserve"> Para el segundo semestre de</w:t>
      </w:r>
      <w:r w:rsidR="0049316E">
        <w:rPr>
          <w:rFonts w:ascii="Arial Narrow" w:hAnsi="Arial Narrow" w:cstheme="majorHAnsi"/>
          <w:b/>
          <w:bCs/>
          <w:i/>
          <w:iCs/>
          <w:sz w:val="24"/>
          <w:szCs w:val="24"/>
        </w:rPr>
        <w:t xml:space="preserve"> este </w:t>
      </w:r>
      <w:r w:rsidR="00320EFE">
        <w:rPr>
          <w:rFonts w:ascii="Arial Narrow" w:hAnsi="Arial Narrow" w:cstheme="majorHAnsi"/>
          <w:b/>
          <w:bCs/>
          <w:i/>
          <w:iCs/>
          <w:sz w:val="24"/>
          <w:szCs w:val="24"/>
        </w:rPr>
        <w:t xml:space="preserve">año, y teniendo en cuenta las proyecciones climáticas, esperamos </w:t>
      </w:r>
      <w:r w:rsidR="0049316E">
        <w:rPr>
          <w:rFonts w:ascii="Arial Narrow" w:hAnsi="Arial Narrow" w:cstheme="majorHAnsi"/>
          <w:b/>
          <w:bCs/>
          <w:i/>
          <w:iCs/>
          <w:sz w:val="24"/>
          <w:szCs w:val="24"/>
        </w:rPr>
        <w:t>nivelar l</w:t>
      </w:r>
      <w:r w:rsidR="00320EFE">
        <w:rPr>
          <w:rFonts w:ascii="Arial Narrow" w:hAnsi="Arial Narrow" w:cstheme="majorHAnsi"/>
          <w:b/>
          <w:bCs/>
          <w:i/>
          <w:iCs/>
          <w:sz w:val="24"/>
          <w:szCs w:val="24"/>
        </w:rPr>
        <w:t xml:space="preserve">a </w:t>
      </w:r>
      <w:r w:rsidR="00680423">
        <w:rPr>
          <w:rFonts w:ascii="Arial Narrow" w:hAnsi="Arial Narrow" w:cstheme="majorHAnsi"/>
          <w:b/>
          <w:bCs/>
          <w:i/>
          <w:iCs/>
          <w:sz w:val="24"/>
          <w:szCs w:val="24"/>
        </w:rPr>
        <w:t>producción y cerrar el 2023 con una cifra similar a la del 2022, que fue de 40 millones de litros de alcohol”</w:t>
      </w:r>
      <w:r w:rsidR="00CE2A39" w:rsidRPr="00482E96">
        <w:rPr>
          <w:rFonts w:ascii="Arial Narrow" w:hAnsi="Arial Narrow" w:cstheme="majorHAnsi"/>
          <w:b/>
          <w:bCs/>
          <w:i/>
          <w:iCs/>
          <w:sz w:val="24"/>
          <w:szCs w:val="24"/>
        </w:rPr>
        <w:t xml:space="preserve">, </w:t>
      </w:r>
      <w:r w:rsidRPr="00482E96">
        <w:rPr>
          <w:rFonts w:ascii="Arial Narrow" w:hAnsi="Arial Narrow" w:cstheme="majorHAnsi"/>
          <w:sz w:val="24"/>
          <w:szCs w:val="24"/>
        </w:rPr>
        <w:t>exp</w:t>
      </w:r>
      <w:r w:rsidR="00680423">
        <w:rPr>
          <w:rFonts w:ascii="Arial Narrow" w:hAnsi="Arial Narrow" w:cstheme="majorHAnsi"/>
          <w:sz w:val="24"/>
          <w:szCs w:val="24"/>
        </w:rPr>
        <w:t xml:space="preserve">licó </w:t>
      </w:r>
      <w:r w:rsidRPr="00482E96">
        <w:rPr>
          <w:rFonts w:ascii="Arial Narrow" w:hAnsi="Arial Narrow" w:cstheme="majorHAnsi"/>
          <w:sz w:val="24"/>
          <w:szCs w:val="24"/>
        </w:rPr>
        <w:t>Luisa Barona</w:t>
      </w:r>
      <w:r w:rsidR="0049316E">
        <w:rPr>
          <w:rFonts w:ascii="Arial Narrow" w:hAnsi="Arial Narrow" w:cstheme="majorHAnsi"/>
          <w:sz w:val="24"/>
          <w:szCs w:val="24"/>
        </w:rPr>
        <w:t xml:space="preserve"> González</w:t>
      </w:r>
      <w:r w:rsidRPr="00482E96">
        <w:rPr>
          <w:rFonts w:ascii="Arial Narrow" w:hAnsi="Arial Narrow" w:cstheme="majorHAnsi"/>
          <w:sz w:val="24"/>
          <w:szCs w:val="24"/>
        </w:rPr>
        <w:t xml:space="preserve">, Gerente de Operaciones </w:t>
      </w:r>
      <w:r w:rsidR="00680423">
        <w:rPr>
          <w:rFonts w:ascii="Arial Narrow" w:hAnsi="Arial Narrow" w:cstheme="majorHAnsi"/>
          <w:sz w:val="24"/>
          <w:szCs w:val="24"/>
        </w:rPr>
        <w:t xml:space="preserve">de la Planta Riopaila del Grupo Agroindustrial </w:t>
      </w:r>
      <w:r w:rsidRPr="00482E96">
        <w:rPr>
          <w:rFonts w:ascii="Arial Narrow" w:hAnsi="Arial Narrow" w:cstheme="majorHAnsi"/>
          <w:sz w:val="24"/>
          <w:szCs w:val="24"/>
        </w:rPr>
        <w:t xml:space="preserve">Riopaila Castilla. </w:t>
      </w:r>
    </w:p>
    <w:p w14:paraId="4287BDAC" w14:textId="76F84A95" w:rsidR="00F20910" w:rsidRDefault="00F20910" w:rsidP="00F149F5">
      <w:pPr>
        <w:jc w:val="both"/>
        <w:rPr>
          <w:rFonts w:ascii="Arial Narrow" w:hAnsi="Arial Narrow" w:cstheme="majorHAnsi"/>
          <w:sz w:val="24"/>
          <w:szCs w:val="24"/>
        </w:rPr>
      </w:pPr>
    </w:p>
    <w:p w14:paraId="658D887B" w14:textId="488AF13E" w:rsidR="00A07424" w:rsidRDefault="00F20910" w:rsidP="00F149F5">
      <w:pPr>
        <w:jc w:val="both"/>
        <w:rPr>
          <w:rFonts w:ascii="Arial Narrow" w:hAnsi="Arial Narrow" w:cstheme="majorHAnsi"/>
          <w:sz w:val="24"/>
          <w:szCs w:val="24"/>
        </w:rPr>
      </w:pPr>
      <w:r>
        <w:rPr>
          <w:rFonts w:ascii="Arial Narrow" w:hAnsi="Arial Narrow" w:cstheme="majorHAnsi"/>
          <w:sz w:val="24"/>
          <w:szCs w:val="24"/>
        </w:rPr>
        <w:t xml:space="preserve">Uno de los aciertos de la operación de la destilería durante sus </w:t>
      </w:r>
      <w:r w:rsidR="007834D4">
        <w:rPr>
          <w:rFonts w:ascii="Arial Narrow" w:hAnsi="Arial Narrow" w:cstheme="majorHAnsi"/>
          <w:sz w:val="24"/>
          <w:szCs w:val="24"/>
        </w:rPr>
        <w:t xml:space="preserve">primeros </w:t>
      </w:r>
      <w:r>
        <w:rPr>
          <w:rFonts w:ascii="Arial Narrow" w:hAnsi="Arial Narrow" w:cstheme="majorHAnsi"/>
          <w:sz w:val="24"/>
          <w:szCs w:val="24"/>
        </w:rPr>
        <w:t xml:space="preserve">ocho años </w:t>
      </w:r>
      <w:r w:rsidR="008B761B">
        <w:rPr>
          <w:rFonts w:ascii="Arial Narrow" w:hAnsi="Arial Narrow" w:cstheme="majorHAnsi"/>
          <w:sz w:val="24"/>
          <w:szCs w:val="24"/>
        </w:rPr>
        <w:t xml:space="preserve">de funcionamiento </w:t>
      </w:r>
      <w:r w:rsidR="00336487">
        <w:rPr>
          <w:rFonts w:ascii="Arial Narrow" w:hAnsi="Arial Narrow" w:cstheme="majorHAnsi"/>
          <w:sz w:val="24"/>
          <w:szCs w:val="24"/>
        </w:rPr>
        <w:t>ha sido minimizar</w:t>
      </w:r>
      <w:r>
        <w:rPr>
          <w:rFonts w:ascii="Arial Narrow" w:hAnsi="Arial Narrow" w:cstheme="majorHAnsi"/>
          <w:sz w:val="24"/>
          <w:szCs w:val="24"/>
        </w:rPr>
        <w:t xml:space="preserve"> los impactos al medioambiente a través de buenas prácticas</w:t>
      </w:r>
      <w:r w:rsidR="00CF58BC">
        <w:rPr>
          <w:rFonts w:ascii="Arial Narrow" w:hAnsi="Arial Narrow" w:cstheme="majorHAnsi"/>
          <w:sz w:val="24"/>
          <w:szCs w:val="24"/>
        </w:rPr>
        <w:t xml:space="preserve"> sostenibles</w:t>
      </w:r>
      <w:r>
        <w:rPr>
          <w:rFonts w:ascii="Arial Narrow" w:hAnsi="Arial Narrow" w:cstheme="majorHAnsi"/>
          <w:sz w:val="24"/>
          <w:szCs w:val="24"/>
        </w:rPr>
        <w:t xml:space="preserve">. </w:t>
      </w:r>
      <w:r w:rsidRPr="007834D4">
        <w:rPr>
          <w:rFonts w:ascii="Arial Narrow" w:hAnsi="Arial Narrow" w:cstheme="majorHAnsi"/>
          <w:b/>
          <w:bCs/>
          <w:i/>
          <w:iCs/>
          <w:sz w:val="24"/>
          <w:szCs w:val="24"/>
        </w:rPr>
        <w:t xml:space="preserve">“Hoy podemos decir que </w:t>
      </w:r>
      <w:r w:rsidR="008B761B" w:rsidRPr="007834D4">
        <w:rPr>
          <w:rFonts w:ascii="Arial Narrow" w:hAnsi="Arial Narrow" w:cstheme="majorHAnsi"/>
          <w:b/>
          <w:bCs/>
          <w:i/>
          <w:iCs/>
          <w:sz w:val="24"/>
          <w:szCs w:val="24"/>
        </w:rPr>
        <w:t>somos la destilería que menos vinaza produce en todo el proceso de</w:t>
      </w:r>
      <w:r w:rsidR="00CF58BC">
        <w:rPr>
          <w:rFonts w:ascii="Arial Narrow" w:hAnsi="Arial Narrow" w:cstheme="majorHAnsi"/>
          <w:b/>
          <w:bCs/>
          <w:i/>
          <w:iCs/>
          <w:sz w:val="24"/>
          <w:szCs w:val="24"/>
        </w:rPr>
        <w:t xml:space="preserve"> la producción de</w:t>
      </w:r>
      <w:r w:rsidR="008B761B" w:rsidRPr="007834D4">
        <w:rPr>
          <w:rFonts w:ascii="Arial Narrow" w:hAnsi="Arial Narrow" w:cstheme="majorHAnsi"/>
          <w:b/>
          <w:bCs/>
          <w:i/>
          <w:iCs/>
          <w:sz w:val="24"/>
          <w:szCs w:val="24"/>
        </w:rPr>
        <w:t xml:space="preserve"> </w:t>
      </w:r>
      <w:r w:rsidR="00CF58BC">
        <w:rPr>
          <w:rFonts w:ascii="Arial Narrow" w:hAnsi="Arial Narrow" w:cstheme="majorHAnsi"/>
          <w:b/>
          <w:bCs/>
          <w:i/>
          <w:iCs/>
          <w:sz w:val="24"/>
          <w:szCs w:val="24"/>
        </w:rPr>
        <w:t>alcohol; e</w:t>
      </w:r>
      <w:r w:rsidRPr="007834D4">
        <w:rPr>
          <w:rFonts w:ascii="Arial Narrow" w:hAnsi="Arial Narrow" w:cstheme="majorHAnsi"/>
          <w:b/>
          <w:bCs/>
          <w:i/>
          <w:iCs/>
          <w:sz w:val="24"/>
          <w:szCs w:val="24"/>
        </w:rPr>
        <w:t xml:space="preserve">stamos </w:t>
      </w:r>
      <w:r w:rsidR="008B761B" w:rsidRPr="007834D4">
        <w:rPr>
          <w:rFonts w:ascii="Arial Narrow" w:hAnsi="Arial Narrow" w:cstheme="majorHAnsi"/>
          <w:b/>
          <w:bCs/>
          <w:i/>
          <w:iCs/>
          <w:sz w:val="24"/>
          <w:szCs w:val="24"/>
        </w:rPr>
        <w:t>hablando de</w:t>
      </w:r>
      <w:r w:rsidRPr="007834D4">
        <w:rPr>
          <w:rFonts w:ascii="Arial Narrow" w:hAnsi="Arial Narrow" w:cstheme="majorHAnsi"/>
          <w:b/>
          <w:bCs/>
          <w:i/>
          <w:iCs/>
          <w:sz w:val="24"/>
          <w:szCs w:val="24"/>
        </w:rPr>
        <w:t xml:space="preserve"> menos de un litro de vinaza por cada litro de alcohol que producimos. Además, ese residuo lo mezclamos con otros componentes para convertirlo en fertilizante orgánico que aplicamos en nuestros suelos para mejorar la calidad de </w:t>
      </w:r>
      <w:r w:rsidR="008B761B" w:rsidRPr="007834D4">
        <w:rPr>
          <w:rFonts w:ascii="Arial Narrow" w:hAnsi="Arial Narrow" w:cstheme="majorHAnsi"/>
          <w:b/>
          <w:bCs/>
          <w:i/>
          <w:iCs/>
          <w:sz w:val="24"/>
          <w:szCs w:val="24"/>
        </w:rPr>
        <w:t>estos</w:t>
      </w:r>
      <w:r w:rsidRPr="007834D4">
        <w:rPr>
          <w:rFonts w:ascii="Arial Narrow" w:hAnsi="Arial Narrow" w:cstheme="majorHAnsi"/>
          <w:b/>
          <w:bCs/>
          <w:i/>
          <w:iCs/>
          <w:sz w:val="24"/>
          <w:szCs w:val="24"/>
        </w:rPr>
        <w:t xml:space="preserve">. Lo que hacemos es devolver </w:t>
      </w:r>
      <w:r w:rsidR="008B761B" w:rsidRPr="007834D4">
        <w:rPr>
          <w:rFonts w:ascii="Arial Narrow" w:hAnsi="Arial Narrow" w:cstheme="majorHAnsi"/>
          <w:b/>
          <w:bCs/>
          <w:i/>
          <w:iCs/>
          <w:sz w:val="24"/>
          <w:szCs w:val="24"/>
        </w:rPr>
        <w:t>a la tierra lo que</w:t>
      </w:r>
      <w:r w:rsidR="006C431A">
        <w:rPr>
          <w:rFonts w:ascii="Arial Narrow" w:hAnsi="Arial Narrow" w:cstheme="majorHAnsi"/>
          <w:b/>
          <w:bCs/>
          <w:i/>
          <w:iCs/>
          <w:sz w:val="24"/>
          <w:szCs w:val="24"/>
        </w:rPr>
        <w:t>,</w:t>
      </w:r>
      <w:r w:rsidR="008B761B" w:rsidRPr="007834D4">
        <w:rPr>
          <w:rFonts w:ascii="Arial Narrow" w:hAnsi="Arial Narrow" w:cstheme="majorHAnsi"/>
          <w:b/>
          <w:bCs/>
          <w:i/>
          <w:iCs/>
          <w:sz w:val="24"/>
          <w:szCs w:val="24"/>
        </w:rPr>
        <w:t xml:space="preserve"> </w:t>
      </w:r>
      <w:r w:rsidRPr="007834D4">
        <w:rPr>
          <w:rFonts w:ascii="Arial Narrow" w:hAnsi="Arial Narrow" w:cstheme="majorHAnsi"/>
          <w:b/>
          <w:bCs/>
          <w:i/>
          <w:iCs/>
          <w:sz w:val="24"/>
          <w:szCs w:val="24"/>
        </w:rPr>
        <w:t>en parte</w:t>
      </w:r>
      <w:r w:rsidR="006C431A">
        <w:rPr>
          <w:rFonts w:ascii="Arial Narrow" w:hAnsi="Arial Narrow" w:cstheme="majorHAnsi"/>
          <w:b/>
          <w:bCs/>
          <w:i/>
          <w:iCs/>
          <w:sz w:val="24"/>
          <w:szCs w:val="24"/>
        </w:rPr>
        <w:t>,</w:t>
      </w:r>
      <w:r w:rsidRPr="007834D4">
        <w:rPr>
          <w:rFonts w:ascii="Arial Narrow" w:hAnsi="Arial Narrow" w:cstheme="majorHAnsi"/>
          <w:b/>
          <w:bCs/>
          <w:i/>
          <w:iCs/>
          <w:sz w:val="24"/>
          <w:szCs w:val="24"/>
        </w:rPr>
        <w:t xml:space="preserve"> </w:t>
      </w:r>
      <w:r w:rsidR="008B761B" w:rsidRPr="007834D4">
        <w:rPr>
          <w:rFonts w:ascii="Arial Narrow" w:hAnsi="Arial Narrow" w:cstheme="majorHAnsi"/>
          <w:b/>
          <w:bCs/>
          <w:i/>
          <w:iCs/>
          <w:sz w:val="24"/>
          <w:szCs w:val="24"/>
        </w:rPr>
        <w:t>tomamos de ella</w:t>
      </w:r>
      <w:r w:rsidRPr="007834D4">
        <w:rPr>
          <w:rFonts w:ascii="Arial Narrow" w:hAnsi="Arial Narrow" w:cstheme="majorHAnsi"/>
          <w:b/>
          <w:bCs/>
          <w:i/>
          <w:iCs/>
          <w:sz w:val="24"/>
          <w:szCs w:val="24"/>
        </w:rPr>
        <w:t>”</w:t>
      </w:r>
      <w:r>
        <w:rPr>
          <w:rFonts w:ascii="Arial Narrow" w:hAnsi="Arial Narrow" w:cstheme="majorHAnsi"/>
          <w:sz w:val="24"/>
          <w:szCs w:val="24"/>
        </w:rPr>
        <w:t>, explicó Barona.</w:t>
      </w:r>
      <w:r w:rsidR="0091741E">
        <w:rPr>
          <w:rFonts w:ascii="Arial Narrow" w:hAnsi="Arial Narrow" w:cstheme="majorHAnsi"/>
          <w:sz w:val="24"/>
          <w:szCs w:val="24"/>
        </w:rPr>
        <w:t xml:space="preserve">  </w:t>
      </w:r>
    </w:p>
    <w:p w14:paraId="4C624E97" w14:textId="77777777" w:rsidR="00A07424" w:rsidRDefault="00A07424" w:rsidP="00F149F5">
      <w:pPr>
        <w:jc w:val="both"/>
        <w:rPr>
          <w:rFonts w:ascii="Arial Narrow" w:hAnsi="Arial Narrow" w:cstheme="majorHAnsi"/>
          <w:sz w:val="24"/>
          <w:szCs w:val="24"/>
        </w:rPr>
      </w:pPr>
    </w:p>
    <w:p w14:paraId="6823DDC6" w14:textId="360CCA0F" w:rsidR="00231B69" w:rsidRDefault="006C431A" w:rsidP="00F149F5">
      <w:pPr>
        <w:jc w:val="both"/>
        <w:rPr>
          <w:rFonts w:ascii="Arial Narrow" w:hAnsi="Arial Narrow" w:cstheme="majorHAnsi"/>
          <w:sz w:val="24"/>
          <w:szCs w:val="24"/>
        </w:rPr>
      </w:pPr>
      <w:r>
        <w:rPr>
          <w:rFonts w:ascii="Arial Narrow" w:hAnsi="Arial Narrow" w:cstheme="majorHAnsi"/>
          <w:sz w:val="24"/>
          <w:szCs w:val="24"/>
        </w:rPr>
        <w:t>Atendiendo</w:t>
      </w:r>
      <w:r w:rsidR="00A07424">
        <w:rPr>
          <w:rFonts w:ascii="Arial Narrow" w:hAnsi="Arial Narrow" w:cstheme="majorHAnsi"/>
          <w:sz w:val="24"/>
          <w:szCs w:val="24"/>
        </w:rPr>
        <w:t xml:space="preserve"> esta apuesta ambiental, la vinaza </w:t>
      </w:r>
      <w:r>
        <w:rPr>
          <w:rFonts w:ascii="Arial Narrow" w:hAnsi="Arial Narrow" w:cstheme="majorHAnsi"/>
          <w:sz w:val="24"/>
          <w:szCs w:val="24"/>
        </w:rPr>
        <w:t>(</w:t>
      </w:r>
      <w:r w:rsidR="00F73E3C">
        <w:rPr>
          <w:rFonts w:ascii="Arial Narrow" w:hAnsi="Arial Narrow" w:cstheme="majorHAnsi"/>
          <w:sz w:val="24"/>
          <w:szCs w:val="24"/>
        </w:rPr>
        <w:t xml:space="preserve">que es un residuo en el proceso de alcohol </w:t>
      </w:r>
      <w:r w:rsidR="00336487">
        <w:rPr>
          <w:rFonts w:ascii="Arial Narrow" w:hAnsi="Arial Narrow" w:cstheme="majorHAnsi"/>
          <w:sz w:val="24"/>
          <w:szCs w:val="24"/>
        </w:rPr>
        <w:t>carburante</w:t>
      </w:r>
      <w:r>
        <w:rPr>
          <w:rFonts w:ascii="Arial Narrow" w:hAnsi="Arial Narrow" w:cstheme="majorHAnsi"/>
          <w:sz w:val="24"/>
          <w:szCs w:val="24"/>
        </w:rPr>
        <w:t>)</w:t>
      </w:r>
      <w:r w:rsidR="00F73E3C">
        <w:rPr>
          <w:rFonts w:ascii="Arial Narrow" w:hAnsi="Arial Narrow" w:cstheme="majorHAnsi"/>
          <w:sz w:val="24"/>
          <w:szCs w:val="24"/>
        </w:rPr>
        <w:t xml:space="preserve"> </w:t>
      </w:r>
      <w:r w:rsidR="00A07424">
        <w:rPr>
          <w:rFonts w:ascii="Arial Narrow" w:hAnsi="Arial Narrow" w:cstheme="majorHAnsi"/>
          <w:sz w:val="24"/>
          <w:szCs w:val="24"/>
        </w:rPr>
        <w:t>se aprovecha en un 100% para la elaboración de fertilizantes agrícolas</w:t>
      </w:r>
      <w:r w:rsidR="00F73E3C">
        <w:rPr>
          <w:rFonts w:ascii="Arial Narrow" w:hAnsi="Arial Narrow" w:cstheme="majorHAnsi"/>
          <w:sz w:val="24"/>
          <w:szCs w:val="24"/>
        </w:rPr>
        <w:t xml:space="preserve"> (</w:t>
      </w:r>
      <w:proofErr w:type="spellStart"/>
      <w:r w:rsidR="00823DAA">
        <w:rPr>
          <w:rFonts w:ascii="Arial Narrow" w:hAnsi="Arial Narrow" w:cstheme="majorHAnsi"/>
          <w:sz w:val="24"/>
          <w:szCs w:val="24"/>
        </w:rPr>
        <w:t>Fertirio</w:t>
      </w:r>
      <w:proofErr w:type="spellEnd"/>
      <w:r w:rsidR="00F73E3C">
        <w:rPr>
          <w:rFonts w:ascii="Arial Narrow" w:hAnsi="Arial Narrow" w:cstheme="majorHAnsi"/>
          <w:sz w:val="24"/>
          <w:szCs w:val="24"/>
        </w:rPr>
        <w:t>)</w:t>
      </w:r>
      <w:r w:rsidR="00823DAA">
        <w:rPr>
          <w:rFonts w:ascii="Arial Narrow" w:hAnsi="Arial Narrow" w:cstheme="majorHAnsi"/>
          <w:sz w:val="24"/>
          <w:szCs w:val="24"/>
        </w:rPr>
        <w:t>,</w:t>
      </w:r>
      <w:r w:rsidR="00F73E3C">
        <w:rPr>
          <w:rFonts w:ascii="Arial Narrow" w:hAnsi="Arial Narrow" w:cstheme="majorHAnsi"/>
          <w:sz w:val="24"/>
          <w:szCs w:val="24"/>
        </w:rPr>
        <w:t xml:space="preserve"> el</w:t>
      </w:r>
      <w:r w:rsidR="00A07424">
        <w:rPr>
          <w:rFonts w:ascii="Arial Narrow" w:hAnsi="Arial Narrow" w:cstheme="majorHAnsi"/>
          <w:sz w:val="24"/>
          <w:szCs w:val="24"/>
        </w:rPr>
        <w:t xml:space="preserve"> cual se </w:t>
      </w:r>
      <w:r w:rsidR="00591FBE">
        <w:rPr>
          <w:rFonts w:ascii="Arial Narrow" w:hAnsi="Arial Narrow" w:cstheme="majorHAnsi"/>
          <w:sz w:val="24"/>
          <w:szCs w:val="24"/>
        </w:rPr>
        <w:t xml:space="preserve">utiliza </w:t>
      </w:r>
      <w:r w:rsidR="00A07424">
        <w:rPr>
          <w:rFonts w:ascii="Arial Narrow" w:hAnsi="Arial Narrow" w:cstheme="majorHAnsi"/>
          <w:sz w:val="24"/>
          <w:szCs w:val="24"/>
        </w:rPr>
        <w:t xml:space="preserve">en </w:t>
      </w:r>
      <w:r w:rsidR="00823DAA">
        <w:rPr>
          <w:rFonts w:ascii="Arial Narrow" w:hAnsi="Arial Narrow" w:cstheme="majorHAnsi"/>
          <w:sz w:val="24"/>
          <w:szCs w:val="24"/>
        </w:rPr>
        <w:t xml:space="preserve">su totalidad </w:t>
      </w:r>
      <w:r w:rsidR="00591FBE">
        <w:rPr>
          <w:rFonts w:ascii="Arial Narrow" w:hAnsi="Arial Narrow" w:cstheme="majorHAnsi"/>
          <w:sz w:val="24"/>
          <w:szCs w:val="24"/>
        </w:rPr>
        <w:t xml:space="preserve">en </w:t>
      </w:r>
      <w:r w:rsidR="00A07424">
        <w:rPr>
          <w:rFonts w:ascii="Arial Narrow" w:hAnsi="Arial Narrow" w:cstheme="majorHAnsi"/>
          <w:sz w:val="24"/>
          <w:szCs w:val="24"/>
        </w:rPr>
        <w:t xml:space="preserve">cultivos de caña. </w:t>
      </w:r>
      <w:r w:rsidR="0091741E">
        <w:rPr>
          <w:rFonts w:ascii="Arial Narrow" w:hAnsi="Arial Narrow" w:cstheme="majorHAnsi"/>
          <w:sz w:val="24"/>
          <w:szCs w:val="24"/>
        </w:rPr>
        <w:t xml:space="preserve"> </w:t>
      </w:r>
      <w:r w:rsidR="00DB0B2B">
        <w:rPr>
          <w:rFonts w:ascii="Arial Narrow" w:hAnsi="Arial Narrow" w:cstheme="majorHAnsi"/>
          <w:sz w:val="24"/>
          <w:szCs w:val="24"/>
        </w:rPr>
        <w:t>Además</w:t>
      </w:r>
      <w:r w:rsidR="008B761B">
        <w:rPr>
          <w:rFonts w:ascii="Arial Narrow" w:hAnsi="Arial Narrow" w:cstheme="majorHAnsi"/>
          <w:sz w:val="24"/>
          <w:szCs w:val="24"/>
        </w:rPr>
        <w:t xml:space="preserve">, </w:t>
      </w:r>
      <w:r w:rsidR="00DB0B2B">
        <w:rPr>
          <w:rFonts w:ascii="Arial Narrow" w:hAnsi="Arial Narrow" w:cstheme="majorHAnsi"/>
          <w:sz w:val="24"/>
          <w:szCs w:val="24"/>
        </w:rPr>
        <w:t xml:space="preserve">se recircula </w:t>
      </w:r>
      <w:r w:rsidR="008B761B">
        <w:rPr>
          <w:rFonts w:ascii="Arial Narrow" w:hAnsi="Arial Narrow" w:cstheme="majorHAnsi"/>
          <w:sz w:val="24"/>
          <w:szCs w:val="24"/>
        </w:rPr>
        <w:t xml:space="preserve">el 90% del agua requerida para la producción </w:t>
      </w:r>
      <w:r w:rsidR="00231B69">
        <w:rPr>
          <w:rFonts w:ascii="Arial Narrow" w:hAnsi="Arial Narrow" w:cstheme="majorHAnsi"/>
          <w:sz w:val="24"/>
          <w:szCs w:val="24"/>
        </w:rPr>
        <w:t xml:space="preserve">a través de una torre de enfriamiento </w:t>
      </w:r>
      <w:r w:rsidR="008B761B">
        <w:rPr>
          <w:rFonts w:ascii="Arial Narrow" w:hAnsi="Arial Narrow" w:cstheme="majorHAnsi"/>
          <w:sz w:val="24"/>
          <w:szCs w:val="24"/>
        </w:rPr>
        <w:t>y un menor consumo de vapor dentro de la destilería</w:t>
      </w:r>
      <w:r w:rsidR="00231B69">
        <w:rPr>
          <w:rFonts w:ascii="Arial Narrow" w:hAnsi="Arial Narrow" w:cstheme="majorHAnsi"/>
          <w:sz w:val="24"/>
          <w:szCs w:val="24"/>
        </w:rPr>
        <w:t>.</w:t>
      </w:r>
    </w:p>
    <w:p w14:paraId="0C129B9A" w14:textId="77777777" w:rsidR="00231B69" w:rsidRDefault="00231B69" w:rsidP="00F149F5">
      <w:pPr>
        <w:jc w:val="both"/>
        <w:rPr>
          <w:rFonts w:ascii="Arial Narrow" w:hAnsi="Arial Narrow" w:cstheme="majorHAnsi"/>
          <w:sz w:val="24"/>
          <w:szCs w:val="24"/>
        </w:rPr>
      </w:pPr>
    </w:p>
    <w:p w14:paraId="1111C64E" w14:textId="5BC18A68" w:rsidR="008B761B" w:rsidRPr="00482E96" w:rsidRDefault="00A540FF" w:rsidP="00F149F5">
      <w:pPr>
        <w:jc w:val="both"/>
        <w:rPr>
          <w:rFonts w:ascii="Arial Narrow" w:hAnsi="Arial Narrow" w:cstheme="majorHAnsi"/>
          <w:sz w:val="24"/>
          <w:szCs w:val="24"/>
        </w:rPr>
      </w:pPr>
      <w:r>
        <w:rPr>
          <w:rFonts w:ascii="Arial Narrow" w:hAnsi="Arial Narrow" w:cstheme="majorHAnsi"/>
          <w:sz w:val="24"/>
          <w:szCs w:val="24"/>
        </w:rPr>
        <w:t>En su octavo aniversario, Riopaila Castilla recordó que la inversión para la construcción de la destilería</w:t>
      </w:r>
      <w:r w:rsidR="00231B69">
        <w:rPr>
          <w:rFonts w:ascii="Arial Narrow" w:hAnsi="Arial Narrow" w:cstheme="majorHAnsi"/>
          <w:sz w:val="24"/>
          <w:szCs w:val="24"/>
        </w:rPr>
        <w:t xml:space="preserve"> </w:t>
      </w:r>
      <w:r>
        <w:rPr>
          <w:rFonts w:ascii="Arial Narrow" w:hAnsi="Arial Narrow" w:cstheme="majorHAnsi"/>
          <w:sz w:val="24"/>
          <w:szCs w:val="24"/>
        </w:rPr>
        <w:t xml:space="preserve">ascendió </w:t>
      </w:r>
      <w:r w:rsidR="00231B69">
        <w:rPr>
          <w:rFonts w:ascii="Arial Narrow" w:hAnsi="Arial Narrow" w:cstheme="majorHAnsi"/>
          <w:sz w:val="24"/>
          <w:szCs w:val="24"/>
        </w:rPr>
        <w:t>alrededor de</w:t>
      </w:r>
      <w:r>
        <w:rPr>
          <w:rFonts w:ascii="Arial Narrow" w:hAnsi="Arial Narrow" w:cstheme="majorHAnsi"/>
          <w:sz w:val="24"/>
          <w:szCs w:val="24"/>
        </w:rPr>
        <w:t xml:space="preserve"> los</w:t>
      </w:r>
      <w:r w:rsidR="00231B69">
        <w:rPr>
          <w:rFonts w:ascii="Arial Narrow" w:hAnsi="Arial Narrow" w:cstheme="majorHAnsi"/>
          <w:sz w:val="24"/>
          <w:szCs w:val="24"/>
        </w:rPr>
        <w:t xml:space="preserve"> US</w:t>
      </w:r>
      <w:r>
        <w:rPr>
          <w:rFonts w:ascii="Arial Narrow" w:hAnsi="Arial Narrow" w:cstheme="majorHAnsi"/>
          <w:sz w:val="24"/>
          <w:szCs w:val="24"/>
        </w:rPr>
        <w:t>D</w:t>
      </w:r>
      <w:r w:rsidR="00231B69">
        <w:rPr>
          <w:rFonts w:ascii="Arial Narrow" w:hAnsi="Arial Narrow" w:cstheme="majorHAnsi"/>
          <w:sz w:val="24"/>
          <w:szCs w:val="24"/>
        </w:rPr>
        <w:t>$70</w:t>
      </w:r>
      <w:r w:rsidR="008B761B">
        <w:rPr>
          <w:rFonts w:ascii="Arial Narrow" w:hAnsi="Arial Narrow" w:cstheme="majorHAnsi"/>
          <w:sz w:val="24"/>
          <w:szCs w:val="24"/>
        </w:rPr>
        <w:t xml:space="preserve"> </w:t>
      </w:r>
      <w:r w:rsidR="00231B69">
        <w:rPr>
          <w:rFonts w:ascii="Arial Narrow" w:hAnsi="Arial Narrow" w:cstheme="majorHAnsi"/>
          <w:sz w:val="24"/>
          <w:szCs w:val="24"/>
        </w:rPr>
        <w:t>millones</w:t>
      </w:r>
      <w:r w:rsidR="00E36C05">
        <w:rPr>
          <w:rFonts w:ascii="Arial Narrow" w:hAnsi="Arial Narrow" w:cstheme="majorHAnsi"/>
          <w:sz w:val="24"/>
          <w:szCs w:val="24"/>
        </w:rPr>
        <w:t xml:space="preserve">. </w:t>
      </w:r>
      <w:r w:rsidR="00E36C05" w:rsidRPr="001A6772">
        <w:rPr>
          <w:rFonts w:ascii="Arial Narrow" w:hAnsi="Arial Narrow" w:cstheme="majorHAnsi"/>
          <w:b/>
          <w:bCs/>
          <w:i/>
          <w:iCs/>
          <w:sz w:val="24"/>
          <w:szCs w:val="24"/>
        </w:rPr>
        <w:t>“</w:t>
      </w:r>
      <w:r w:rsidR="001A6772">
        <w:rPr>
          <w:rFonts w:ascii="Arial Narrow" w:hAnsi="Arial Narrow" w:cstheme="majorHAnsi"/>
          <w:b/>
          <w:bCs/>
          <w:i/>
          <w:iCs/>
          <w:sz w:val="24"/>
          <w:szCs w:val="24"/>
        </w:rPr>
        <w:t>La</w:t>
      </w:r>
      <w:r w:rsidR="00E36C05" w:rsidRPr="001A6772">
        <w:rPr>
          <w:rFonts w:ascii="Arial Narrow" w:hAnsi="Arial Narrow" w:cstheme="majorHAnsi"/>
          <w:b/>
          <w:bCs/>
          <w:i/>
          <w:iCs/>
          <w:sz w:val="24"/>
          <w:szCs w:val="24"/>
        </w:rPr>
        <w:t xml:space="preserve"> apuesta es continuar con </w:t>
      </w:r>
      <w:r>
        <w:rPr>
          <w:rFonts w:ascii="Arial Narrow" w:hAnsi="Arial Narrow" w:cstheme="majorHAnsi"/>
          <w:b/>
          <w:bCs/>
          <w:i/>
          <w:iCs/>
          <w:sz w:val="24"/>
          <w:szCs w:val="24"/>
        </w:rPr>
        <w:t>la</w:t>
      </w:r>
      <w:r w:rsidRPr="001A6772">
        <w:rPr>
          <w:rFonts w:ascii="Arial Narrow" w:hAnsi="Arial Narrow" w:cstheme="majorHAnsi"/>
          <w:b/>
          <w:bCs/>
          <w:i/>
          <w:iCs/>
          <w:sz w:val="24"/>
          <w:szCs w:val="24"/>
        </w:rPr>
        <w:t xml:space="preserve"> </w:t>
      </w:r>
      <w:r w:rsidR="00E36C05" w:rsidRPr="001A6772">
        <w:rPr>
          <w:rFonts w:ascii="Arial Narrow" w:hAnsi="Arial Narrow" w:cstheme="majorHAnsi"/>
          <w:b/>
          <w:bCs/>
          <w:i/>
          <w:iCs/>
          <w:sz w:val="24"/>
          <w:szCs w:val="24"/>
        </w:rPr>
        <w:t xml:space="preserve">diversidad de productos que desarrollamos a partir de la caña de azúcar y </w:t>
      </w:r>
      <w:r w:rsidR="00B6133C">
        <w:rPr>
          <w:rFonts w:ascii="Arial Narrow" w:hAnsi="Arial Narrow" w:cstheme="majorHAnsi"/>
          <w:b/>
          <w:bCs/>
          <w:i/>
          <w:iCs/>
          <w:sz w:val="24"/>
          <w:szCs w:val="24"/>
        </w:rPr>
        <w:t>mantener el aporte a la reducción</w:t>
      </w:r>
      <w:r w:rsidR="0001703B">
        <w:rPr>
          <w:rFonts w:ascii="Arial Narrow" w:hAnsi="Arial Narrow" w:cstheme="majorHAnsi"/>
          <w:b/>
          <w:bCs/>
          <w:i/>
          <w:iCs/>
          <w:sz w:val="24"/>
          <w:szCs w:val="24"/>
        </w:rPr>
        <w:t xml:space="preserve"> </w:t>
      </w:r>
      <w:r w:rsidR="00E36C05" w:rsidRPr="001A6772">
        <w:rPr>
          <w:rFonts w:ascii="Arial Narrow" w:hAnsi="Arial Narrow" w:cstheme="majorHAnsi"/>
          <w:b/>
          <w:bCs/>
          <w:i/>
          <w:iCs/>
          <w:sz w:val="24"/>
          <w:szCs w:val="24"/>
        </w:rPr>
        <w:t>de huella de carbono que se ha trazado Colombia”</w:t>
      </w:r>
      <w:r w:rsidR="00E36C05">
        <w:rPr>
          <w:rFonts w:ascii="Arial Narrow" w:hAnsi="Arial Narrow" w:cstheme="majorHAnsi"/>
          <w:sz w:val="24"/>
          <w:szCs w:val="24"/>
        </w:rPr>
        <w:t xml:space="preserve">, </w:t>
      </w:r>
      <w:r w:rsidR="00B6133C">
        <w:rPr>
          <w:rFonts w:ascii="Arial Narrow" w:hAnsi="Arial Narrow" w:cstheme="majorHAnsi"/>
          <w:sz w:val="24"/>
          <w:szCs w:val="24"/>
        </w:rPr>
        <w:t xml:space="preserve">concluyó </w:t>
      </w:r>
      <w:r w:rsidR="00E36C05">
        <w:rPr>
          <w:rFonts w:ascii="Arial Narrow" w:hAnsi="Arial Narrow" w:cstheme="majorHAnsi"/>
          <w:sz w:val="24"/>
          <w:szCs w:val="24"/>
        </w:rPr>
        <w:t>la Gerente de Operación de la Planta Riopaila.</w:t>
      </w:r>
    </w:p>
    <w:p w14:paraId="68E2F553" w14:textId="25BA3B25" w:rsidR="00387138" w:rsidRPr="00482E96" w:rsidRDefault="00387138" w:rsidP="00F149F5">
      <w:pPr>
        <w:jc w:val="both"/>
        <w:rPr>
          <w:rFonts w:ascii="Arial Narrow" w:hAnsi="Arial Narrow" w:cstheme="majorHAnsi"/>
          <w:sz w:val="24"/>
          <w:szCs w:val="24"/>
        </w:rPr>
      </w:pPr>
    </w:p>
    <w:p w14:paraId="38CFDE95" w14:textId="04266236" w:rsidR="00B626DC" w:rsidRPr="00482E96" w:rsidRDefault="007D6FAB" w:rsidP="007D6FAB">
      <w:pPr>
        <w:spacing w:line="276" w:lineRule="auto"/>
        <w:jc w:val="center"/>
        <w:rPr>
          <w:rFonts w:ascii="Arial Narrow" w:hAnsi="Arial Narrow" w:cstheme="majorHAnsi"/>
          <w:sz w:val="24"/>
          <w:szCs w:val="24"/>
        </w:rPr>
      </w:pPr>
      <w:r w:rsidRPr="00482E96">
        <w:rPr>
          <w:rFonts w:ascii="Arial Narrow" w:hAnsi="Arial Narrow" w:cstheme="majorHAnsi"/>
          <w:sz w:val="24"/>
          <w:szCs w:val="24"/>
        </w:rPr>
        <w:t>***</w:t>
      </w:r>
    </w:p>
    <w:p w14:paraId="5745990B" w14:textId="77777777" w:rsidR="00AF2648" w:rsidRPr="00482E96" w:rsidRDefault="00AF2648" w:rsidP="004070E0">
      <w:pPr>
        <w:spacing w:line="276" w:lineRule="auto"/>
        <w:jc w:val="both"/>
        <w:rPr>
          <w:rFonts w:ascii="Arial Narrow" w:hAnsi="Arial Narrow" w:cstheme="majorHAnsi"/>
          <w:sz w:val="24"/>
          <w:szCs w:val="24"/>
        </w:rPr>
      </w:pPr>
    </w:p>
    <w:p w14:paraId="0E47313D" w14:textId="23DD2D17" w:rsidR="006346FC" w:rsidRPr="00482E96" w:rsidRDefault="006346FC" w:rsidP="006346FC">
      <w:pPr>
        <w:jc w:val="both"/>
        <w:rPr>
          <w:rFonts w:ascii="Arial Narrow" w:hAnsi="Arial Narrow" w:cstheme="majorHAnsi"/>
          <w:b/>
          <w:sz w:val="24"/>
          <w:szCs w:val="24"/>
        </w:rPr>
      </w:pPr>
      <w:r w:rsidRPr="00482E96">
        <w:rPr>
          <w:rFonts w:ascii="Arial Narrow" w:hAnsi="Arial Narrow" w:cstheme="majorHAnsi"/>
          <w:b/>
          <w:sz w:val="24"/>
          <w:szCs w:val="24"/>
        </w:rPr>
        <w:t xml:space="preserve">Acerca de Riopaila Castilla </w:t>
      </w:r>
    </w:p>
    <w:p w14:paraId="3CF7BE2E" w14:textId="01890A13" w:rsidR="007C430A" w:rsidRPr="00482E96" w:rsidRDefault="006346FC" w:rsidP="00BC413B">
      <w:pPr>
        <w:jc w:val="both"/>
        <w:rPr>
          <w:rFonts w:ascii="Arial Narrow" w:hAnsi="Arial Narrow" w:cstheme="majorHAnsi"/>
          <w:sz w:val="24"/>
          <w:szCs w:val="24"/>
          <w:lang w:val="es-ES"/>
        </w:rPr>
      </w:pPr>
      <w:r w:rsidRPr="00482E96">
        <w:rPr>
          <w:rFonts w:ascii="Arial Narrow" w:hAnsi="Arial Narrow" w:cstheme="majorHAnsi"/>
          <w:sz w:val="24"/>
          <w:szCs w:val="24"/>
        </w:rPr>
        <w:t>Somos un Grupo Agroindustrial colombiano con 10</w:t>
      </w:r>
      <w:r w:rsidR="00910738" w:rsidRPr="00482E96">
        <w:rPr>
          <w:rFonts w:ascii="Arial Narrow" w:hAnsi="Arial Narrow" w:cstheme="majorHAnsi"/>
          <w:sz w:val="24"/>
          <w:szCs w:val="24"/>
        </w:rPr>
        <w:t>5</w:t>
      </w:r>
      <w:r w:rsidRPr="00482E96">
        <w:rPr>
          <w:rFonts w:ascii="Arial Narrow" w:hAnsi="Arial Narrow" w:cstheme="majorHAnsi"/>
          <w:sz w:val="24"/>
          <w:szCs w:val="24"/>
        </w:rPr>
        <w:t xml:space="preserve"> años de experiencia en el mercado nacional e internacional, enfocado en producción sostenible de alimentos, energía verde y combustibles renovables para Colombia y el mundo.</w:t>
      </w:r>
    </w:p>
    <w:sectPr w:rsidR="007C430A" w:rsidRPr="00482E96" w:rsidSect="00BC413B">
      <w:headerReference w:type="default" r:id="rId10"/>
      <w:footerReference w:type="default" r:id="rId11"/>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ACBF" w14:textId="77777777" w:rsidR="00FD3A86" w:rsidRDefault="00FD3A86" w:rsidP="00AD65AB">
      <w:r>
        <w:separator/>
      </w:r>
    </w:p>
  </w:endnote>
  <w:endnote w:type="continuationSeparator" w:id="0">
    <w:p w14:paraId="4E05CE67" w14:textId="77777777" w:rsidR="00FD3A86" w:rsidRDefault="00FD3A86" w:rsidP="00AD65AB">
      <w:r>
        <w:continuationSeparator/>
      </w:r>
    </w:p>
  </w:endnote>
  <w:endnote w:type="continuationNotice" w:id="1">
    <w:p w14:paraId="665C0730" w14:textId="77777777" w:rsidR="00FD3A86" w:rsidRDefault="00FD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65E3" w14:textId="77777777" w:rsidR="003F226F" w:rsidRPr="003F226F" w:rsidRDefault="003F226F" w:rsidP="003F226F">
    <w:pPr>
      <w:pStyle w:val="Piedepgina"/>
      <w:jc w:val="center"/>
      <w:rPr>
        <w:rFonts w:ascii="Arial" w:hAnsi="Arial" w:cs="Arial"/>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F315" w14:textId="77777777" w:rsidR="00FD3A86" w:rsidRDefault="00FD3A86" w:rsidP="00AD65AB">
      <w:r>
        <w:separator/>
      </w:r>
    </w:p>
  </w:footnote>
  <w:footnote w:type="continuationSeparator" w:id="0">
    <w:p w14:paraId="6D0110CC" w14:textId="77777777" w:rsidR="00FD3A86" w:rsidRDefault="00FD3A86" w:rsidP="00AD65AB">
      <w:r>
        <w:continuationSeparator/>
      </w:r>
    </w:p>
  </w:footnote>
  <w:footnote w:type="continuationNotice" w:id="1">
    <w:p w14:paraId="3C1F7833" w14:textId="77777777" w:rsidR="00FD3A86" w:rsidRDefault="00FD3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A87" w14:textId="2D6815C9" w:rsidR="00AD65AB" w:rsidRDefault="00964AF2" w:rsidP="00AD65AB">
    <w:pPr>
      <w:pStyle w:val="Encabezado"/>
      <w:jc w:val="right"/>
    </w:pPr>
    <w:r>
      <w:rPr>
        <w:noProof/>
        <w:lang w:eastAsia="es-CO"/>
      </w:rPr>
      <mc:AlternateContent>
        <mc:Choice Requires="wps">
          <w:drawing>
            <wp:anchor distT="0" distB="0" distL="114300" distR="114300" simplePos="0" relativeHeight="251658241" behindDoc="0" locked="0" layoutInCell="1" allowOverlap="1" wp14:anchorId="5E2832D9" wp14:editId="1B854625">
              <wp:simplePos x="0" y="0"/>
              <wp:positionH relativeFrom="margin">
                <wp:posOffset>0</wp:posOffset>
              </wp:positionH>
              <wp:positionV relativeFrom="paragraph">
                <wp:posOffset>-52070</wp:posOffset>
              </wp:positionV>
              <wp:extent cx="1554480" cy="54102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1554480" cy="541020"/>
                      </a:xfrm>
                      <a:prstGeom prst="rect">
                        <a:avLst/>
                      </a:prstGeom>
                      <a:ln>
                        <a:noFill/>
                      </a:ln>
                    </wps:spPr>
                    <wps:txbx>
                      <w:txbxContent>
                        <w:p w14:paraId="6A742914" w14:textId="77777777" w:rsidR="00134288" w:rsidRDefault="00134288" w:rsidP="00134288">
                          <w:pPr>
                            <w:rPr>
                              <w:rFonts w:ascii="Arial" w:eastAsia="Arial" w:hAnsi="Arial" w:cs="Arial"/>
                              <w:b/>
                              <w:color w:val="BFBFBF"/>
                              <w:sz w:val="28"/>
                            </w:rPr>
                          </w:pPr>
                          <w:r>
                            <w:rPr>
                              <w:rFonts w:ascii="Arial" w:eastAsia="Arial" w:hAnsi="Arial" w:cs="Arial"/>
                              <w:b/>
                              <w:color w:val="BFBFBF"/>
                              <w:sz w:val="28"/>
                            </w:rPr>
                            <w:t xml:space="preserve">  COMUNICADO</w:t>
                          </w:r>
                        </w:p>
                        <w:p w14:paraId="0558CF91" w14:textId="523D9577" w:rsidR="00134288" w:rsidRDefault="00134288" w:rsidP="00134288">
                          <w:pPr>
                            <w:rPr>
                              <w:rFonts w:ascii="Arial" w:eastAsia="Arial" w:hAnsi="Arial" w:cs="Arial"/>
                              <w:b/>
                              <w:color w:val="BFBFBF"/>
                              <w:sz w:val="24"/>
                            </w:rPr>
                          </w:pPr>
                          <w:r>
                            <w:rPr>
                              <w:rFonts w:ascii="Arial" w:eastAsia="Arial" w:hAnsi="Arial" w:cs="Arial"/>
                              <w:b/>
                              <w:color w:val="BFBFBF"/>
                              <w:sz w:val="24"/>
                            </w:rPr>
                            <w:t xml:space="preserve">  </w:t>
                          </w:r>
                          <w:r w:rsidR="00482E96">
                            <w:rPr>
                              <w:rFonts w:ascii="Arial" w:eastAsia="Arial" w:hAnsi="Arial" w:cs="Arial"/>
                              <w:b/>
                              <w:color w:val="BFBFBF"/>
                              <w:sz w:val="24"/>
                            </w:rPr>
                            <w:t xml:space="preserve"> </w:t>
                          </w:r>
                          <w:r w:rsidR="00EC3EB8">
                            <w:rPr>
                              <w:rFonts w:ascii="Arial" w:eastAsia="Arial" w:hAnsi="Arial" w:cs="Arial"/>
                              <w:b/>
                              <w:color w:val="BFBFBF"/>
                              <w:sz w:val="24"/>
                            </w:rPr>
                            <w:t xml:space="preserve">   </w:t>
                          </w:r>
                          <w:r>
                            <w:rPr>
                              <w:rFonts w:ascii="Arial" w:eastAsia="Arial" w:hAnsi="Arial" w:cs="Arial"/>
                              <w:b/>
                              <w:color w:val="BFBFBF"/>
                              <w:sz w:val="24"/>
                            </w:rPr>
                            <w:t>DE</w:t>
                          </w:r>
                          <w:r w:rsidR="00482E96">
                            <w:rPr>
                              <w:rFonts w:ascii="Arial" w:eastAsia="Arial" w:hAnsi="Arial" w:cs="Arial"/>
                              <w:b/>
                              <w:color w:val="BFBFBF"/>
                              <w:sz w:val="24"/>
                            </w:rPr>
                            <w:t xml:space="preserve">  </w:t>
                          </w:r>
                          <w:r w:rsidR="00EC3EB8">
                            <w:rPr>
                              <w:rFonts w:ascii="Arial" w:eastAsia="Arial" w:hAnsi="Arial" w:cs="Arial"/>
                              <w:b/>
                              <w:color w:val="BFBFBF"/>
                              <w:sz w:val="24"/>
                            </w:rPr>
                            <w:t xml:space="preserve"> </w:t>
                          </w:r>
                          <w:r>
                            <w:rPr>
                              <w:rFonts w:ascii="Arial" w:eastAsia="Arial" w:hAnsi="Arial" w:cs="Arial"/>
                              <w:b/>
                              <w:color w:val="BFBFBF"/>
                              <w:sz w:val="24"/>
                            </w:rPr>
                            <w:t>PRENSA</w:t>
                          </w:r>
                        </w:p>
                        <w:p w14:paraId="48171F99" w14:textId="107B785A" w:rsidR="00134288" w:rsidRDefault="00134288" w:rsidP="00134288">
                          <w:r w:rsidRPr="00593729">
                            <w:rPr>
                              <w:rFonts w:ascii="Arial" w:eastAsia="Arial" w:hAnsi="Arial" w:cs="Arial"/>
                              <w:b/>
                              <w:color w:val="7F7F7F" w:themeColor="text1" w:themeTint="80"/>
                              <w:sz w:val="24"/>
                            </w:rPr>
                            <w:t xml:space="preserve">   </w:t>
                          </w:r>
                          <w:r>
                            <w:rPr>
                              <w:rFonts w:ascii="Arial" w:eastAsia="Arial" w:hAnsi="Arial" w:cs="Arial"/>
                              <w:b/>
                              <w:color w:val="7F7F7F" w:themeColor="text1" w:themeTint="80"/>
                              <w:sz w:val="24"/>
                            </w:rPr>
                            <w:t xml:space="preserve"> </w:t>
                          </w:r>
                          <w:r w:rsidRPr="00593729">
                            <w:rPr>
                              <w:rFonts w:ascii="Arial" w:eastAsia="Arial" w:hAnsi="Arial" w:cs="Arial"/>
                              <w:b/>
                              <w:color w:val="7F7F7F" w:themeColor="text1" w:themeTint="80"/>
                              <w:sz w:val="24"/>
                            </w:rPr>
                            <w:t xml:space="preserve">2      </w:t>
                          </w:r>
                          <w:r w:rsidR="006A3A95">
                            <w:rPr>
                              <w:rFonts w:ascii="Arial" w:eastAsia="Arial" w:hAnsi="Arial" w:cs="Arial"/>
                              <w:b/>
                              <w:color w:val="7F7F7F" w:themeColor="text1" w:themeTint="80"/>
                              <w:sz w:val="24"/>
                            </w:rPr>
                            <w:t>3</w:t>
                          </w:r>
                          <w:r w:rsidRPr="00593729">
                            <w:rPr>
                              <w:rFonts w:ascii="Arial" w:eastAsia="Arial" w:hAnsi="Arial" w:cs="Arial"/>
                              <w:b/>
                              <w:color w:val="7F7F7F" w:themeColor="text1" w:themeTint="80"/>
                              <w:sz w:val="24"/>
                            </w:rPr>
                            <w:t xml:space="preserve">      </w:t>
                          </w:r>
                          <w:r w:rsidR="007235D9">
                            <w:rPr>
                              <w:rFonts w:ascii="Arial" w:eastAsia="Arial" w:hAnsi="Arial" w:cs="Arial"/>
                              <w:b/>
                              <w:color w:val="7F7F7F" w:themeColor="text1" w:themeTint="80"/>
                              <w:sz w:val="24"/>
                            </w:rPr>
                            <w:t xml:space="preserve">1      </w:t>
                          </w:r>
                          <w:r w:rsidR="00987383">
                            <w:rPr>
                              <w:rFonts w:ascii="Arial" w:eastAsia="Arial" w:hAnsi="Arial" w:cs="Arial"/>
                              <w:b/>
                              <w:color w:val="7F7F7F" w:themeColor="text1" w:themeTint="80"/>
                              <w:sz w:val="24"/>
                            </w:rPr>
                            <w:t>2</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E2832D9" id="Rectangle 9" o:spid="_x0000_s1026" style="position:absolute;left:0;text-align:left;margin-left:0;margin-top:-4.1pt;width:122.4pt;height:42.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" filled="f" stroked="f">
              <v:textbox inset="0,0,0,0">
                <w:txbxContent>
                  <w:p w14:paraId="6A742914" w14:textId="77777777" w:rsidR="00134288" w:rsidRDefault="00134288" w:rsidP="00134288">
                    <w:pPr>
                      <w:rPr>
                        <w:rFonts w:ascii="Arial" w:eastAsia="Arial" w:hAnsi="Arial" w:cs="Arial"/>
                        <w:b/>
                        <w:color w:val="BFBFBF"/>
                        <w:sz w:val="28"/>
                      </w:rPr>
                    </w:pPr>
                    <w:r>
                      <w:rPr>
                        <w:rFonts w:ascii="Arial" w:eastAsia="Arial" w:hAnsi="Arial" w:cs="Arial"/>
                        <w:b/>
                        <w:color w:val="BFBFBF"/>
                        <w:sz w:val="28"/>
                      </w:rPr>
                      <w:t xml:space="preserve">  COMUNICADO</w:t>
                    </w:r>
                  </w:p>
                  <w:p w14:paraId="0558CF91" w14:textId="523D9577" w:rsidR="00134288" w:rsidRDefault="00134288" w:rsidP="00134288">
                    <w:pPr>
                      <w:rPr>
                        <w:rFonts w:ascii="Arial" w:eastAsia="Arial" w:hAnsi="Arial" w:cs="Arial"/>
                        <w:b/>
                        <w:color w:val="BFBFBF"/>
                        <w:sz w:val="24"/>
                      </w:rPr>
                    </w:pPr>
                    <w:r>
                      <w:rPr>
                        <w:rFonts w:ascii="Arial" w:eastAsia="Arial" w:hAnsi="Arial" w:cs="Arial"/>
                        <w:b/>
                        <w:color w:val="BFBFBF"/>
                        <w:sz w:val="24"/>
                      </w:rPr>
                      <w:t xml:space="preserve">  </w:t>
                    </w:r>
                    <w:r w:rsidR="00482E96">
                      <w:rPr>
                        <w:rFonts w:ascii="Arial" w:eastAsia="Arial" w:hAnsi="Arial" w:cs="Arial"/>
                        <w:b/>
                        <w:color w:val="BFBFBF"/>
                        <w:sz w:val="24"/>
                      </w:rPr>
                      <w:t xml:space="preserve"> </w:t>
                    </w:r>
                    <w:r w:rsidR="00EC3EB8">
                      <w:rPr>
                        <w:rFonts w:ascii="Arial" w:eastAsia="Arial" w:hAnsi="Arial" w:cs="Arial"/>
                        <w:b/>
                        <w:color w:val="BFBFBF"/>
                        <w:sz w:val="24"/>
                      </w:rPr>
                      <w:t xml:space="preserve">   </w:t>
                    </w:r>
                    <w:r>
                      <w:rPr>
                        <w:rFonts w:ascii="Arial" w:eastAsia="Arial" w:hAnsi="Arial" w:cs="Arial"/>
                        <w:b/>
                        <w:color w:val="BFBFBF"/>
                        <w:sz w:val="24"/>
                      </w:rPr>
                      <w:t>DE</w:t>
                    </w:r>
                    <w:r w:rsidR="00482E96">
                      <w:rPr>
                        <w:rFonts w:ascii="Arial" w:eastAsia="Arial" w:hAnsi="Arial" w:cs="Arial"/>
                        <w:b/>
                        <w:color w:val="BFBFBF"/>
                        <w:sz w:val="24"/>
                      </w:rPr>
                      <w:t xml:space="preserve">  </w:t>
                    </w:r>
                    <w:r w:rsidR="00EC3EB8">
                      <w:rPr>
                        <w:rFonts w:ascii="Arial" w:eastAsia="Arial" w:hAnsi="Arial" w:cs="Arial"/>
                        <w:b/>
                        <w:color w:val="BFBFBF"/>
                        <w:sz w:val="24"/>
                      </w:rPr>
                      <w:t xml:space="preserve"> </w:t>
                    </w:r>
                    <w:r>
                      <w:rPr>
                        <w:rFonts w:ascii="Arial" w:eastAsia="Arial" w:hAnsi="Arial" w:cs="Arial"/>
                        <w:b/>
                        <w:color w:val="BFBFBF"/>
                        <w:sz w:val="24"/>
                      </w:rPr>
                      <w:t>PRENSA</w:t>
                    </w:r>
                  </w:p>
                  <w:p w14:paraId="48171F99" w14:textId="107B785A" w:rsidR="00134288" w:rsidRDefault="00134288" w:rsidP="00134288">
                    <w:r w:rsidRPr="00593729">
                      <w:rPr>
                        <w:rFonts w:ascii="Arial" w:eastAsia="Arial" w:hAnsi="Arial" w:cs="Arial"/>
                        <w:b/>
                        <w:color w:val="7F7F7F" w:themeColor="text1" w:themeTint="80"/>
                        <w:sz w:val="24"/>
                      </w:rPr>
                      <w:t xml:space="preserve">   </w:t>
                    </w:r>
                    <w:r>
                      <w:rPr>
                        <w:rFonts w:ascii="Arial" w:eastAsia="Arial" w:hAnsi="Arial" w:cs="Arial"/>
                        <w:b/>
                        <w:color w:val="7F7F7F" w:themeColor="text1" w:themeTint="80"/>
                        <w:sz w:val="24"/>
                      </w:rPr>
                      <w:t xml:space="preserve"> </w:t>
                    </w:r>
                    <w:r w:rsidRPr="00593729">
                      <w:rPr>
                        <w:rFonts w:ascii="Arial" w:eastAsia="Arial" w:hAnsi="Arial" w:cs="Arial"/>
                        <w:b/>
                        <w:color w:val="7F7F7F" w:themeColor="text1" w:themeTint="80"/>
                        <w:sz w:val="24"/>
                      </w:rPr>
                      <w:t xml:space="preserve">2      </w:t>
                    </w:r>
                    <w:r w:rsidR="006A3A95">
                      <w:rPr>
                        <w:rFonts w:ascii="Arial" w:eastAsia="Arial" w:hAnsi="Arial" w:cs="Arial"/>
                        <w:b/>
                        <w:color w:val="7F7F7F" w:themeColor="text1" w:themeTint="80"/>
                        <w:sz w:val="24"/>
                      </w:rPr>
                      <w:t>3</w:t>
                    </w:r>
                    <w:r w:rsidRPr="00593729">
                      <w:rPr>
                        <w:rFonts w:ascii="Arial" w:eastAsia="Arial" w:hAnsi="Arial" w:cs="Arial"/>
                        <w:b/>
                        <w:color w:val="7F7F7F" w:themeColor="text1" w:themeTint="80"/>
                        <w:sz w:val="24"/>
                      </w:rPr>
                      <w:t xml:space="preserve">      </w:t>
                    </w:r>
                    <w:r w:rsidR="007235D9">
                      <w:rPr>
                        <w:rFonts w:ascii="Arial" w:eastAsia="Arial" w:hAnsi="Arial" w:cs="Arial"/>
                        <w:b/>
                        <w:color w:val="7F7F7F" w:themeColor="text1" w:themeTint="80"/>
                        <w:sz w:val="24"/>
                      </w:rPr>
                      <w:t xml:space="preserve">1      </w:t>
                    </w:r>
                    <w:r w:rsidR="00987383">
                      <w:rPr>
                        <w:rFonts w:ascii="Arial" w:eastAsia="Arial" w:hAnsi="Arial" w:cs="Arial"/>
                        <w:b/>
                        <w:color w:val="7F7F7F" w:themeColor="text1" w:themeTint="80"/>
                        <w:sz w:val="24"/>
                      </w:rPr>
                      <w:t>2</w:t>
                    </w:r>
                  </w:p>
                </w:txbxContent>
              </v:textbox>
              <w10:wrap type="topAndBottom" anchorx="margin"/>
            </v:rect>
          </w:pict>
        </mc:Fallback>
      </mc:AlternateContent>
    </w:r>
    <w:r w:rsidR="00F46AD7">
      <w:rPr>
        <w:noProof/>
        <w:lang w:eastAsia="es-CO"/>
      </w:rPr>
      <w:drawing>
        <wp:anchor distT="0" distB="0" distL="114300" distR="114300" simplePos="0" relativeHeight="251658240" behindDoc="1" locked="0" layoutInCell="1" allowOverlap="1" wp14:anchorId="239B2BC8" wp14:editId="679269C5">
          <wp:simplePos x="0" y="0"/>
          <wp:positionH relativeFrom="column">
            <wp:posOffset>-1064895</wp:posOffset>
          </wp:positionH>
          <wp:positionV relativeFrom="paragraph">
            <wp:posOffset>-488315</wp:posOffset>
          </wp:positionV>
          <wp:extent cx="7741920" cy="10015967"/>
          <wp:effectExtent l="0" t="0" r="0" b="4445"/>
          <wp:wrapNone/>
          <wp:docPr id="3" name="Picture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1920" cy="10015967"/>
                  </a:xfrm>
                  <a:prstGeom prst="rect">
                    <a:avLst/>
                  </a:prstGeom>
                </pic:spPr>
              </pic:pic>
            </a:graphicData>
          </a:graphic>
          <wp14:sizeRelH relativeFrom="margin">
            <wp14:pctWidth>0</wp14:pctWidth>
          </wp14:sizeRelH>
          <wp14:sizeRelV relativeFrom="margin">
            <wp14:pctHeight>0</wp14:pctHeight>
          </wp14:sizeRelV>
        </wp:anchor>
      </w:drawing>
    </w:r>
    <w:sdt>
      <w:sdtPr>
        <w:id w:val="-487323337"/>
        <w:docPartObj>
          <w:docPartGallery w:val="Page Numbers (Margins)"/>
          <w:docPartUnique/>
        </w:docPartObj>
      </w:sdtPr>
      <w:sdtContent/>
    </w:sdt>
  </w:p>
  <w:p w14:paraId="5F09261A" w14:textId="3FFECF6B" w:rsidR="00AD65AB" w:rsidRDefault="00AD65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C51"/>
    <w:multiLevelType w:val="multilevel"/>
    <w:tmpl w:val="8A86C0A2"/>
    <w:lvl w:ilvl="0">
      <w:start w:val="1"/>
      <w:numFmt w:val="decimal"/>
      <w:lvlText w:val="%1."/>
      <w:lvlJc w:val="left"/>
      <w:pPr>
        <w:ind w:left="4329" w:hanging="360"/>
      </w:pPr>
      <w:rPr>
        <w:rFonts w:hint="default"/>
      </w:rPr>
    </w:lvl>
    <w:lvl w:ilvl="1">
      <w:start w:val="1"/>
      <w:numFmt w:val="decimal"/>
      <w:isLgl/>
      <w:lvlText w:val="%1.%2"/>
      <w:lvlJc w:val="left"/>
      <w:pPr>
        <w:ind w:left="4329" w:hanging="360"/>
      </w:pPr>
      <w:rPr>
        <w:rFonts w:hint="default"/>
      </w:rPr>
    </w:lvl>
    <w:lvl w:ilvl="2">
      <w:start w:val="1"/>
      <w:numFmt w:val="decimal"/>
      <w:isLgl/>
      <w:lvlText w:val="%1.%2.%3"/>
      <w:lvlJc w:val="left"/>
      <w:pPr>
        <w:ind w:left="4689" w:hanging="720"/>
      </w:pPr>
      <w:rPr>
        <w:rFonts w:hint="default"/>
      </w:rPr>
    </w:lvl>
    <w:lvl w:ilvl="3">
      <w:start w:val="1"/>
      <w:numFmt w:val="decimal"/>
      <w:isLgl/>
      <w:lvlText w:val="%1.%2.%3.%4"/>
      <w:lvlJc w:val="left"/>
      <w:pPr>
        <w:ind w:left="4689" w:hanging="720"/>
      </w:pPr>
      <w:rPr>
        <w:rFonts w:hint="default"/>
      </w:rPr>
    </w:lvl>
    <w:lvl w:ilvl="4">
      <w:start w:val="1"/>
      <w:numFmt w:val="decimal"/>
      <w:isLgl/>
      <w:lvlText w:val="%1.%2.%3.%4.%5"/>
      <w:lvlJc w:val="left"/>
      <w:pPr>
        <w:ind w:left="5049" w:hanging="1080"/>
      </w:pPr>
      <w:rPr>
        <w:rFonts w:hint="default"/>
      </w:rPr>
    </w:lvl>
    <w:lvl w:ilvl="5">
      <w:start w:val="1"/>
      <w:numFmt w:val="decimal"/>
      <w:isLgl/>
      <w:lvlText w:val="%1.%2.%3.%4.%5.%6"/>
      <w:lvlJc w:val="left"/>
      <w:pPr>
        <w:ind w:left="5049"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409" w:hanging="1440"/>
      </w:pPr>
      <w:rPr>
        <w:rFonts w:hint="default"/>
      </w:rPr>
    </w:lvl>
  </w:abstractNum>
  <w:abstractNum w:abstractNumId="1" w15:restartNumberingAfterBreak="0">
    <w:nsid w:val="08987134"/>
    <w:multiLevelType w:val="hybridMultilevel"/>
    <w:tmpl w:val="280CACA8"/>
    <w:lvl w:ilvl="0" w:tplc="8878C522">
      <w:start w:val="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5E19C5"/>
    <w:multiLevelType w:val="hybridMultilevel"/>
    <w:tmpl w:val="1A0C8588"/>
    <w:lvl w:ilvl="0" w:tplc="04488BBC">
      <w:start w:val="2"/>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C48C5"/>
    <w:multiLevelType w:val="hybridMultilevel"/>
    <w:tmpl w:val="02C6DE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397ACA"/>
    <w:multiLevelType w:val="hybridMultilevel"/>
    <w:tmpl w:val="D0A02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EA7F51"/>
    <w:multiLevelType w:val="hybridMultilevel"/>
    <w:tmpl w:val="BF4E8B98"/>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FC3B59"/>
    <w:multiLevelType w:val="multilevel"/>
    <w:tmpl w:val="1BC4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523720"/>
    <w:multiLevelType w:val="multilevel"/>
    <w:tmpl w:val="2BBC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74594F"/>
    <w:multiLevelType w:val="hybridMultilevel"/>
    <w:tmpl w:val="A46C5B56"/>
    <w:lvl w:ilvl="0" w:tplc="9A46F528">
      <w:numFmt w:val="bullet"/>
      <w:lvlText w:val="-"/>
      <w:lvlJc w:val="left"/>
      <w:pPr>
        <w:ind w:left="720" w:hanging="360"/>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4902B7"/>
    <w:multiLevelType w:val="hybridMultilevel"/>
    <w:tmpl w:val="E10C1546"/>
    <w:lvl w:ilvl="0" w:tplc="A7FE5ECA">
      <w:start w:val="2"/>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CF2710"/>
    <w:multiLevelType w:val="multilevel"/>
    <w:tmpl w:val="86BA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1C0277"/>
    <w:multiLevelType w:val="hybridMultilevel"/>
    <w:tmpl w:val="2CFC257C"/>
    <w:lvl w:ilvl="0" w:tplc="5E5C7FD2">
      <w:start w:val="2"/>
      <w:numFmt w:val="bullet"/>
      <w:lvlText w:val="-"/>
      <w:lvlJc w:val="left"/>
      <w:pPr>
        <w:ind w:left="720" w:hanging="360"/>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1B968DE"/>
    <w:multiLevelType w:val="hybridMultilevel"/>
    <w:tmpl w:val="BF4E8B98"/>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C727AC"/>
    <w:multiLevelType w:val="hybridMultilevel"/>
    <w:tmpl w:val="6E7E45C4"/>
    <w:lvl w:ilvl="0" w:tplc="7EB43C44">
      <w:start w:val="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3F7FDF"/>
    <w:multiLevelType w:val="hybridMultilevel"/>
    <w:tmpl w:val="43E88340"/>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A17A7B"/>
    <w:multiLevelType w:val="hybridMultilevel"/>
    <w:tmpl w:val="F64E927E"/>
    <w:lvl w:ilvl="0" w:tplc="5B46EA44">
      <w:start w:val="2"/>
      <w:numFmt w:val="bullet"/>
      <w:lvlText w:val="-"/>
      <w:lvlJc w:val="left"/>
      <w:pPr>
        <w:ind w:left="720" w:hanging="360"/>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D9417F8"/>
    <w:multiLevelType w:val="hybridMultilevel"/>
    <w:tmpl w:val="7A104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D06F36"/>
    <w:multiLevelType w:val="hybridMultilevel"/>
    <w:tmpl w:val="CA8C0022"/>
    <w:lvl w:ilvl="0" w:tplc="8F8ECB68">
      <w:start w:val="2"/>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9B4FEB"/>
    <w:multiLevelType w:val="hybridMultilevel"/>
    <w:tmpl w:val="8A9E5FC6"/>
    <w:lvl w:ilvl="0" w:tplc="C49AC1D4">
      <w:start w:val="5"/>
      <w:numFmt w:val="bullet"/>
      <w:lvlText w:val="-"/>
      <w:lvlJc w:val="left"/>
      <w:pPr>
        <w:ind w:left="1080" w:hanging="360"/>
      </w:pPr>
      <w:rPr>
        <w:rFonts w:ascii="Arial Narrow" w:eastAsia="Arial" w:hAnsi="Arial Narrow"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500845722">
    <w:abstractNumId w:val="12"/>
  </w:num>
  <w:num w:numId="2" w16cid:durableId="91438636">
    <w:abstractNumId w:val="5"/>
  </w:num>
  <w:num w:numId="3" w16cid:durableId="1236010406">
    <w:abstractNumId w:val="3"/>
  </w:num>
  <w:num w:numId="4" w16cid:durableId="1488089624">
    <w:abstractNumId w:val="0"/>
  </w:num>
  <w:num w:numId="5" w16cid:durableId="1386873299">
    <w:abstractNumId w:val="18"/>
  </w:num>
  <w:num w:numId="6" w16cid:durableId="2137216105">
    <w:abstractNumId w:val="1"/>
  </w:num>
  <w:num w:numId="7" w16cid:durableId="1788694305">
    <w:abstractNumId w:val="13"/>
  </w:num>
  <w:num w:numId="8" w16cid:durableId="1984577382">
    <w:abstractNumId w:val="2"/>
  </w:num>
  <w:num w:numId="9" w16cid:durableId="1896233670">
    <w:abstractNumId w:val="16"/>
  </w:num>
  <w:num w:numId="10" w16cid:durableId="1690373539">
    <w:abstractNumId w:val="8"/>
  </w:num>
  <w:num w:numId="11" w16cid:durableId="251479432">
    <w:abstractNumId w:val="15"/>
  </w:num>
  <w:num w:numId="12" w16cid:durableId="408232162">
    <w:abstractNumId w:val="11"/>
  </w:num>
  <w:num w:numId="13" w16cid:durableId="1903562289">
    <w:abstractNumId w:val="14"/>
  </w:num>
  <w:num w:numId="14" w16cid:durableId="255751888">
    <w:abstractNumId w:val="9"/>
  </w:num>
  <w:num w:numId="15" w16cid:durableId="188567876">
    <w:abstractNumId w:val="7"/>
  </w:num>
  <w:num w:numId="16" w16cid:durableId="1943411725">
    <w:abstractNumId w:val="6"/>
  </w:num>
  <w:num w:numId="17" w16cid:durableId="1128476505">
    <w:abstractNumId w:val="10"/>
  </w:num>
  <w:num w:numId="18" w16cid:durableId="462693920">
    <w:abstractNumId w:val="17"/>
  </w:num>
  <w:num w:numId="19" w16cid:durableId="1493523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AB"/>
    <w:rsid w:val="000041D4"/>
    <w:rsid w:val="000055DE"/>
    <w:rsid w:val="00005EB1"/>
    <w:rsid w:val="000074BC"/>
    <w:rsid w:val="00013141"/>
    <w:rsid w:val="00013959"/>
    <w:rsid w:val="000139FE"/>
    <w:rsid w:val="00014312"/>
    <w:rsid w:val="0001703B"/>
    <w:rsid w:val="00021F5B"/>
    <w:rsid w:val="00025D6D"/>
    <w:rsid w:val="00027077"/>
    <w:rsid w:val="00027AF2"/>
    <w:rsid w:val="000329D4"/>
    <w:rsid w:val="00033587"/>
    <w:rsid w:val="0003679E"/>
    <w:rsid w:val="000372B0"/>
    <w:rsid w:val="0003760C"/>
    <w:rsid w:val="00040D42"/>
    <w:rsid w:val="00042FF3"/>
    <w:rsid w:val="000517FB"/>
    <w:rsid w:val="00052B29"/>
    <w:rsid w:val="0005498B"/>
    <w:rsid w:val="00055C0F"/>
    <w:rsid w:val="00056B6B"/>
    <w:rsid w:val="00060CE7"/>
    <w:rsid w:val="00061567"/>
    <w:rsid w:val="00061AEA"/>
    <w:rsid w:val="0006500A"/>
    <w:rsid w:val="00065F6E"/>
    <w:rsid w:val="000709B4"/>
    <w:rsid w:val="00070C2E"/>
    <w:rsid w:val="0007211A"/>
    <w:rsid w:val="000813D0"/>
    <w:rsid w:val="00082CDC"/>
    <w:rsid w:val="000847F4"/>
    <w:rsid w:val="000878E8"/>
    <w:rsid w:val="000919C2"/>
    <w:rsid w:val="00093DB2"/>
    <w:rsid w:val="000A0105"/>
    <w:rsid w:val="000A1453"/>
    <w:rsid w:val="000A4D54"/>
    <w:rsid w:val="000A4DE2"/>
    <w:rsid w:val="000C0A18"/>
    <w:rsid w:val="000C0A92"/>
    <w:rsid w:val="000C1614"/>
    <w:rsid w:val="000C26C3"/>
    <w:rsid w:val="000C29C1"/>
    <w:rsid w:val="000C3720"/>
    <w:rsid w:val="000C5984"/>
    <w:rsid w:val="000C76ED"/>
    <w:rsid w:val="000D3D79"/>
    <w:rsid w:val="000D473D"/>
    <w:rsid w:val="000D4F67"/>
    <w:rsid w:val="000D785C"/>
    <w:rsid w:val="000E0989"/>
    <w:rsid w:val="000F1F93"/>
    <w:rsid w:val="000F2304"/>
    <w:rsid w:val="001000A4"/>
    <w:rsid w:val="0010154A"/>
    <w:rsid w:val="00101553"/>
    <w:rsid w:val="001067C2"/>
    <w:rsid w:val="0011103B"/>
    <w:rsid w:val="001154EB"/>
    <w:rsid w:val="001237FE"/>
    <w:rsid w:val="00125DAF"/>
    <w:rsid w:val="00127345"/>
    <w:rsid w:val="00130742"/>
    <w:rsid w:val="00134288"/>
    <w:rsid w:val="0013659E"/>
    <w:rsid w:val="001366B5"/>
    <w:rsid w:val="00143E0F"/>
    <w:rsid w:val="001440D4"/>
    <w:rsid w:val="00145787"/>
    <w:rsid w:val="00146EAD"/>
    <w:rsid w:val="001472D0"/>
    <w:rsid w:val="001544B7"/>
    <w:rsid w:val="00154A05"/>
    <w:rsid w:val="0015524D"/>
    <w:rsid w:val="001641B4"/>
    <w:rsid w:val="00165C78"/>
    <w:rsid w:val="00166705"/>
    <w:rsid w:val="00171CC1"/>
    <w:rsid w:val="00180C8E"/>
    <w:rsid w:val="001815B1"/>
    <w:rsid w:val="00182E01"/>
    <w:rsid w:val="00183E90"/>
    <w:rsid w:val="00185BFB"/>
    <w:rsid w:val="001901C1"/>
    <w:rsid w:val="001931F3"/>
    <w:rsid w:val="00195298"/>
    <w:rsid w:val="00196F8A"/>
    <w:rsid w:val="001A4609"/>
    <w:rsid w:val="001A6772"/>
    <w:rsid w:val="001B29F9"/>
    <w:rsid w:val="001B4BB9"/>
    <w:rsid w:val="001B694C"/>
    <w:rsid w:val="001B7034"/>
    <w:rsid w:val="001C01E1"/>
    <w:rsid w:val="001C5836"/>
    <w:rsid w:val="001C7911"/>
    <w:rsid w:val="001D01A6"/>
    <w:rsid w:val="001D35D7"/>
    <w:rsid w:val="001D6948"/>
    <w:rsid w:val="001D7792"/>
    <w:rsid w:val="001E3544"/>
    <w:rsid w:val="001E3736"/>
    <w:rsid w:val="001E7269"/>
    <w:rsid w:val="001F237C"/>
    <w:rsid w:val="001F2EAA"/>
    <w:rsid w:val="001F6BB0"/>
    <w:rsid w:val="001F722F"/>
    <w:rsid w:val="00201CEE"/>
    <w:rsid w:val="00204135"/>
    <w:rsid w:val="00206C21"/>
    <w:rsid w:val="00206CF6"/>
    <w:rsid w:val="00206FE7"/>
    <w:rsid w:val="00212531"/>
    <w:rsid w:val="00213FEB"/>
    <w:rsid w:val="00216CD5"/>
    <w:rsid w:val="0021755C"/>
    <w:rsid w:val="00222088"/>
    <w:rsid w:val="00222637"/>
    <w:rsid w:val="00223B55"/>
    <w:rsid w:val="002271D0"/>
    <w:rsid w:val="00231B69"/>
    <w:rsid w:val="00232FCC"/>
    <w:rsid w:val="00234479"/>
    <w:rsid w:val="002474BF"/>
    <w:rsid w:val="00250FBA"/>
    <w:rsid w:val="00252A25"/>
    <w:rsid w:val="00253BAC"/>
    <w:rsid w:val="00254A2F"/>
    <w:rsid w:val="00254C05"/>
    <w:rsid w:val="00256268"/>
    <w:rsid w:val="00256E4E"/>
    <w:rsid w:val="0025708E"/>
    <w:rsid w:val="002607CB"/>
    <w:rsid w:val="00263010"/>
    <w:rsid w:val="0027452C"/>
    <w:rsid w:val="0027616B"/>
    <w:rsid w:val="00282232"/>
    <w:rsid w:val="00282734"/>
    <w:rsid w:val="00285EBA"/>
    <w:rsid w:val="00286A67"/>
    <w:rsid w:val="002873FB"/>
    <w:rsid w:val="00293FD3"/>
    <w:rsid w:val="00294A3F"/>
    <w:rsid w:val="00294B1B"/>
    <w:rsid w:val="002958D0"/>
    <w:rsid w:val="002959DD"/>
    <w:rsid w:val="002964B3"/>
    <w:rsid w:val="00297D22"/>
    <w:rsid w:val="002A1B0B"/>
    <w:rsid w:val="002A1CDE"/>
    <w:rsid w:val="002A347E"/>
    <w:rsid w:val="002A49CA"/>
    <w:rsid w:val="002A50B0"/>
    <w:rsid w:val="002A6D15"/>
    <w:rsid w:val="002B2E18"/>
    <w:rsid w:val="002B3B32"/>
    <w:rsid w:val="002B51F7"/>
    <w:rsid w:val="002C0919"/>
    <w:rsid w:val="002C0D6C"/>
    <w:rsid w:val="002C2174"/>
    <w:rsid w:val="002C5E57"/>
    <w:rsid w:val="002D3B5B"/>
    <w:rsid w:val="002D7A37"/>
    <w:rsid w:val="002E2C81"/>
    <w:rsid w:val="002E3027"/>
    <w:rsid w:val="002E3F02"/>
    <w:rsid w:val="002E6C8E"/>
    <w:rsid w:val="002F4086"/>
    <w:rsid w:val="002F4A0C"/>
    <w:rsid w:val="002F4C00"/>
    <w:rsid w:val="002F6B06"/>
    <w:rsid w:val="002F7B2E"/>
    <w:rsid w:val="00301344"/>
    <w:rsid w:val="00302873"/>
    <w:rsid w:val="00302FD9"/>
    <w:rsid w:val="00304252"/>
    <w:rsid w:val="00305093"/>
    <w:rsid w:val="00305299"/>
    <w:rsid w:val="00314235"/>
    <w:rsid w:val="003165D4"/>
    <w:rsid w:val="00317805"/>
    <w:rsid w:val="00320EFE"/>
    <w:rsid w:val="00327107"/>
    <w:rsid w:val="0032745F"/>
    <w:rsid w:val="0032759D"/>
    <w:rsid w:val="00327B89"/>
    <w:rsid w:val="003304E2"/>
    <w:rsid w:val="0033094D"/>
    <w:rsid w:val="003309BB"/>
    <w:rsid w:val="00330B70"/>
    <w:rsid w:val="00330F36"/>
    <w:rsid w:val="00331544"/>
    <w:rsid w:val="00331CB7"/>
    <w:rsid w:val="0033221F"/>
    <w:rsid w:val="00333207"/>
    <w:rsid w:val="00336487"/>
    <w:rsid w:val="00336F32"/>
    <w:rsid w:val="00340497"/>
    <w:rsid w:val="003441D9"/>
    <w:rsid w:val="0034450B"/>
    <w:rsid w:val="00347998"/>
    <w:rsid w:val="00354862"/>
    <w:rsid w:val="00357C64"/>
    <w:rsid w:val="00357DE6"/>
    <w:rsid w:val="00360B9D"/>
    <w:rsid w:val="00360DE4"/>
    <w:rsid w:val="00362CD5"/>
    <w:rsid w:val="0036352D"/>
    <w:rsid w:val="00364F73"/>
    <w:rsid w:val="00366322"/>
    <w:rsid w:val="00371AAC"/>
    <w:rsid w:val="0037239C"/>
    <w:rsid w:val="00375CF4"/>
    <w:rsid w:val="003764E3"/>
    <w:rsid w:val="00382068"/>
    <w:rsid w:val="00383DA8"/>
    <w:rsid w:val="00385316"/>
    <w:rsid w:val="00386E52"/>
    <w:rsid w:val="00387138"/>
    <w:rsid w:val="0038729B"/>
    <w:rsid w:val="00391298"/>
    <w:rsid w:val="00391924"/>
    <w:rsid w:val="00392A31"/>
    <w:rsid w:val="00396EAB"/>
    <w:rsid w:val="003A1599"/>
    <w:rsid w:val="003A1DB7"/>
    <w:rsid w:val="003A28ED"/>
    <w:rsid w:val="003A2E5F"/>
    <w:rsid w:val="003A35A9"/>
    <w:rsid w:val="003A68D5"/>
    <w:rsid w:val="003A7217"/>
    <w:rsid w:val="003A7E92"/>
    <w:rsid w:val="003B1E99"/>
    <w:rsid w:val="003B28ED"/>
    <w:rsid w:val="003C0266"/>
    <w:rsid w:val="003C5266"/>
    <w:rsid w:val="003D4072"/>
    <w:rsid w:val="003D4605"/>
    <w:rsid w:val="003D7375"/>
    <w:rsid w:val="003F226F"/>
    <w:rsid w:val="003F2929"/>
    <w:rsid w:val="003F33EF"/>
    <w:rsid w:val="003F50DB"/>
    <w:rsid w:val="003F5BD5"/>
    <w:rsid w:val="003F7F4A"/>
    <w:rsid w:val="004015BB"/>
    <w:rsid w:val="00403896"/>
    <w:rsid w:val="0040488C"/>
    <w:rsid w:val="00406C54"/>
    <w:rsid w:val="004070E0"/>
    <w:rsid w:val="004078F8"/>
    <w:rsid w:val="00414577"/>
    <w:rsid w:val="00417127"/>
    <w:rsid w:val="00423FFF"/>
    <w:rsid w:val="0042552D"/>
    <w:rsid w:val="0042640D"/>
    <w:rsid w:val="004318C0"/>
    <w:rsid w:val="00432D24"/>
    <w:rsid w:val="00435A3A"/>
    <w:rsid w:val="00436FA7"/>
    <w:rsid w:val="00437C8E"/>
    <w:rsid w:val="00450B68"/>
    <w:rsid w:val="00451364"/>
    <w:rsid w:val="004516CE"/>
    <w:rsid w:val="00453ECA"/>
    <w:rsid w:val="00460B9B"/>
    <w:rsid w:val="00462278"/>
    <w:rsid w:val="00462792"/>
    <w:rsid w:val="00462C6A"/>
    <w:rsid w:val="00463E9A"/>
    <w:rsid w:val="004644F8"/>
    <w:rsid w:val="00465EE8"/>
    <w:rsid w:val="00467DD2"/>
    <w:rsid w:val="00474C00"/>
    <w:rsid w:val="00476BC3"/>
    <w:rsid w:val="00476D4F"/>
    <w:rsid w:val="00482E96"/>
    <w:rsid w:val="00490DD2"/>
    <w:rsid w:val="00491655"/>
    <w:rsid w:val="0049297D"/>
    <w:rsid w:val="0049316E"/>
    <w:rsid w:val="00494AB4"/>
    <w:rsid w:val="004A0997"/>
    <w:rsid w:val="004A10B4"/>
    <w:rsid w:val="004A41BA"/>
    <w:rsid w:val="004A422F"/>
    <w:rsid w:val="004A58C9"/>
    <w:rsid w:val="004A5C47"/>
    <w:rsid w:val="004B0CB8"/>
    <w:rsid w:val="004B3A2E"/>
    <w:rsid w:val="004B65AE"/>
    <w:rsid w:val="004C0240"/>
    <w:rsid w:val="004C0330"/>
    <w:rsid w:val="004C4E38"/>
    <w:rsid w:val="004C7018"/>
    <w:rsid w:val="004C75A4"/>
    <w:rsid w:val="004D16F8"/>
    <w:rsid w:val="004D491A"/>
    <w:rsid w:val="004D56C2"/>
    <w:rsid w:val="004E2A69"/>
    <w:rsid w:val="004E34AA"/>
    <w:rsid w:val="004E4479"/>
    <w:rsid w:val="004E4BB3"/>
    <w:rsid w:val="004F5F00"/>
    <w:rsid w:val="004F649B"/>
    <w:rsid w:val="004F71F3"/>
    <w:rsid w:val="005010F7"/>
    <w:rsid w:val="00502F57"/>
    <w:rsid w:val="00504E37"/>
    <w:rsid w:val="00507084"/>
    <w:rsid w:val="00507E47"/>
    <w:rsid w:val="00510D2C"/>
    <w:rsid w:val="005110AA"/>
    <w:rsid w:val="00511FEE"/>
    <w:rsid w:val="00516127"/>
    <w:rsid w:val="00516AD9"/>
    <w:rsid w:val="00517361"/>
    <w:rsid w:val="00520A07"/>
    <w:rsid w:val="00521890"/>
    <w:rsid w:val="00525EEE"/>
    <w:rsid w:val="00527C7A"/>
    <w:rsid w:val="005300CF"/>
    <w:rsid w:val="00531139"/>
    <w:rsid w:val="00531854"/>
    <w:rsid w:val="005318C2"/>
    <w:rsid w:val="0053314C"/>
    <w:rsid w:val="00533EBD"/>
    <w:rsid w:val="005353C6"/>
    <w:rsid w:val="00542A93"/>
    <w:rsid w:val="00544A98"/>
    <w:rsid w:val="005475D4"/>
    <w:rsid w:val="005500C9"/>
    <w:rsid w:val="00550C86"/>
    <w:rsid w:val="00551614"/>
    <w:rsid w:val="005539EE"/>
    <w:rsid w:val="005567D9"/>
    <w:rsid w:val="00556F92"/>
    <w:rsid w:val="005621B7"/>
    <w:rsid w:val="005636A6"/>
    <w:rsid w:val="005651DE"/>
    <w:rsid w:val="005664F8"/>
    <w:rsid w:val="00580B19"/>
    <w:rsid w:val="005823F4"/>
    <w:rsid w:val="00583E5E"/>
    <w:rsid w:val="00584666"/>
    <w:rsid w:val="00584CAC"/>
    <w:rsid w:val="00585982"/>
    <w:rsid w:val="00585BA7"/>
    <w:rsid w:val="00590C3D"/>
    <w:rsid w:val="00591FBE"/>
    <w:rsid w:val="005938C5"/>
    <w:rsid w:val="0059595B"/>
    <w:rsid w:val="00595FDE"/>
    <w:rsid w:val="005961E7"/>
    <w:rsid w:val="005A0ACA"/>
    <w:rsid w:val="005A3E92"/>
    <w:rsid w:val="005A5872"/>
    <w:rsid w:val="005A6C7B"/>
    <w:rsid w:val="005B2CA8"/>
    <w:rsid w:val="005C685F"/>
    <w:rsid w:val="005D29CB"/>
    <w:rsid w:val="005D6B60"/>
    <w:rsid w:val="005E03B9"/>
    <w:rsid w:val="005E3C50"/>
    <w:rsid w:val="005E6F2A"/>
    <w:rsid w:val="005F244C"/>
    <w:rsid w:val="005F5010"/>
    <w:rsid w:val="006014B0"/>
    <w:rsid w:val="006015B9"/>
    <w:rsid w:val="00605721"/>
    <w:rsid w:val="0060663B"/>
    <w:rsid w:val="00607692"/>
    <w:rsid w:val="00610155"/>
    <w:rsid w:val="00610882"/>
    <w:rsid w:val="00612AD1"/>
    <w:rsid w:val="0061488D"/>
    <w:rsid w:val="006167A7"/>
    <w:rsid w:val="00621D4A"/>
    <w:rsid w:val="00623497"/>
    <w:rsid w:val="00626674"/>
    <w:rsid w:val="0062672D"/>
    <w:rsid w:val="006306CA"/>
    <w:rsid w:val="00631342"/>
    <w:rsid w:val="006313E1"/>
    <w:rsid w:val="00633256"/>
    <w:rsid w:val="006346FC"/>
    <w:rsid w:val="006360AD"/>
    <w:rsid w:val="00636936"/>
    <w:rsid w:val="00637FBC"/>
    <w:rsid w:val="00643CDB"/>
    <w:rsid w:val="00643F5A"/>
    <w:rsid w:val="00645A85"/>
    <w:rsid w:val="00646AF1"/>
    <w:rsid w:val="0065064D"/>
    <w:rsid w:val="006535AE"/>
    <w:rsid w:val="00654CE9"/>
    <w:rsid w:val="00661C89"/>
    <w:rsid w:val="006628B8"/>
    <w:rsid w:val="006665FB"/>
    <w:rsid w:val="00672D06"/>
    <w:rsid w:val="00677C75"/>
    <w:rsid w:val="00680423"/>
    <w:rsid w:val="006809DF"/>
    <w:rsid w:val="006811DE"/>
    <w:rsid w:val="00681D18"/>
    <w:rsid w:val="0068674C"/>
    <w:rsid w:val="006877D5"/>
    <w:rsid w:val="006941F3"/>
    <w:rsid w:val="00694EC2"/>
    <w:rsid w:val="006A29D3"/>
    <w:rsid w:val="006A2C7E"/>
    <w:rsid w:val="006A306A"/>
    <w:rsid w:val="006A3A95"/>
    <w:rsid w:val="006A3E6A"/>
    <w:rsid w:val="006A7CC2"/>
    <w:rsid w:val="006B12F1"/>
    <w:rsid w:val="006B2AE3"/>
    <w:rsid w:val="006B4B22"/>
    <w:rsid w:val="006C03BA"/>
    <w:rsid w:val="006C17BF"/>
    <w:rsid w:val="006C2106"/>
    <w:rsid w:val="006C431A"/>
    <w:rsid w:val="006C5757"/>
    <w:rsid w:val="006E0EDB"/>
    <w:rsid w:val="006E181A"/>
    <w:rsid w:val="006E36FF"/>
    <w:rsid w:val="006E4D95"/>
    <w:rsid w:val="006F611C"/>
    <w:rsid w:val="00703821"/>
    <w:rsid w:val="00704147"/>
    <w:rsid w:val="00712B58"/>
    <w:rsid w:val="00713237"/>
    <w:rsid w:val="00714206"/>
    <w:rsid w:val="00715A73"/>
    <w:rsid w:val="0071625F"/>
    <w:rsid w:val="00716352"/>
    <w:rsid w:val="00716521"/>
    <w:rsid w:val="007169E2"/>
    <w:rsid w:val="007176DA"/>
    <w:rsid w:val="00717C34"/>
    <w:rsid w:val="007202E2"/>
    <w:rsid w:val="00721004"/>
    <w:rsid w:val="007235D9"/>
    <w:rsid w:val="00725F19"/>
    <w:rsid w:val="00730404"/>
    <w:rsid w:val="007320C4"/>
    <w:rsid w:val="00733B6B"/>
    <w:rsid w:val="00733F1C"/>
    <w:rsid w:val="00735B04"/>
    <w:rsid w:val="007411F6"/>
    <w:rsid w:val="00741BF5"/>
    <w:rsid w:val="00742869"/>
    <w:rsid w:val="0074317B"/>
    <w:rsid w:val="00745CE9"/>
    <w:rsid w:val="00747157"/>
    <w:rsid w:val="00747895"/>
    <w:rsid w:val="0075148E"/>
    <w:rsid w:val="00757127"/>
    <w:rsid w:val="00762E94"/>
    <w:rsid w:val="00773BFE"/>
    <w:rsid w:val="007834D4"/>
    <w:rsid w:val="00786804"/>
    <w:rsid w:val="00787C82"/>
    <w:rsid w:val="00792EEC"/>
    <w:rsid w:val="007A289A"/>
    <w:rsid w:val="007A50A1"/>
    <w:rsid w:val="007A6DDC"/>
    <w:rsid w:val="007A711A"/>
    <w:rsid w:val="007B0770"/>
    <w:rsid w:val="007B2662"/>
    <w:rsid w:val="007B5C39"/>
    <w:rsid w:val="007B7045"/>
    <w:rsid w:val="007C430A"/>
    <w:rsid w:val="007C50B2"/>
    <w:rsid w:val="007C66AA"/>
    <w:rsid w:val="007C6F55"/>
    <w:rsid w:val="007D0A99"/>
    <w:rsid w:val="007D3CE9"/>
    <w:rsid w:val="007D6FAB"/>
    <w:rsid w:val="007E2A4E"/>
    <w:rsid w:val="007E2CD2"/>
    <w:rsid w:val="007E450D"/>
    <w:rsid w:val="007F03A1"/>
    <w:rsid w:val="007F29E3"/>
    <w:rsid w:val="007F2B16"/>
    <w:rsid w:val="007F3CBE"/>
    <w:rsid w:val="007F6F3A"/>
    <w:rsid w:val="00803385"/>
    <w:rsid w:val="0080397D"/>
    <w:rsid w:val="00803EEC"/>
    <w:rsid w:val="00803F7A"/>
    <w:rsid w:val="0080564E"/>
    <w:rsid w:val="00805AD8"/>
    <w:rsid w:val="0080690D"/>
    <w:rsid w:val="00812875"/>
    <w:rsid w:val="00812E7C"/>
    <w:rsid w:val="008144D8"/>
    <w:rsid w:val="00815FA5"/>
    <w:rsid w:val="008162CA"/>
    <w:rsid w:val="00816304"/>
    <w:rsid w:val="00820001"/>
    <w:rsid w:val="00820173"/>
    <w:rsid w:val="00820D88"/>
    <w:rsid w:val="00821908"/>
    <w:rsid w:val="00822B80"/>
    <w:rsid w:val="00823DAA"/>
    <w:rsid w:val="00830F2B"/>
    <w:rsid w:val="00832595"/>
    <w:rsid w:val="00836FE6"/>
    <w:rsid w:val="00843311"/>
    <w:rsid w:val="00844D33"/>
    <w:rsid w:val="0085016E"/>
    <w:rsid w:val="00851C76"/>
    <w:rsid w:val="0085215E"/>
    <w:rsid w:val="00852A52"/>
    <w:rsid w:val="00853926"/>
    <w:rsid w:val="00854282"/>
    <w:rsid w:val="008550A9"/>
    <w:rsid w:val="00862BEC"/>
    <w:rsid w:val="00864267"/>
    <w:rsid w:val="00873130"/>
    <w:rsid w:val="008766A6"/>
    <w:rsid w:val="00876DF5"/>
    <w:rsid w:val="00885771"/>
    <w:rsid w:val="00885907"/>
    <w:rsid w:val="00893C29"/>
    <w:rsid w:val="00895AAB"/>
    <w:rsid w:val="00895B53"/>
    <w:rsid w:val="00895C1C"/>
    <w:rsid w:val="00896B69"/>
    <w:rsid w:val="008A039E"/>
    <w:rsid w:val="008A47E4"/>
    <w:rsid w:val="008A4E0E"/>
    <w:rsid w:val="008A5CBF"/>
    <w:rsid w:val="008A61A5"/>
    <w:rsid w:val="008A72E4"/>
    <w:rsid w:val="008B1ABE"/>
    <w:rsid w:val="008B2F7F"/>
    <w:rsid w:val="008B3D55"/>
    <w:rsid w:val="008B761B"/>
    <w:rsid w:val="008D0CF8"/>
    <w:rsid w:val="008D21BE"/>
    <w:rsid w:val="008D263E"/>
    <w:rsid w:val="008D29FC"/>
    <w:rsid w:val="008D7759"/>
    <w:rsid w:val="008D7802"/>
    <w:rsid w:val="008E00AB"/>
    <w:rsid w:val="008E08A7"/>
    <w:rsid w:val="008E16C1"/>
    <w:rsid w:val="008E215E"/>
    <w:rsid w:val="008E23FB"/>
    <w:rsid w:val="008E26A3"/>
    <w:rsid w:val="008E2909"/>
    <w:rsid w:val="008E5534"/>
    <w:rsid w:val="008E6A83"/>
    <w:rsid w:val="008F219F"/>
    <w:rsid w:val="008F2E70"/>
    <w:rsid w:val="008F587F"/>
    <w:rsid w:val="008F62E8"/>
    <w:rsid w:val="009031EB"/>
    <w:rsid w:val="009051DA"/>
    <w:rsid w:val="00910738"/>
    <w:rsid w:val="00910B6B"/>
    <w:rsid w:val="00910E6A"/>
    <w:rsid w:val="00912D38"/>
    <w:rsid w:val="009157A4"/>
    <w:rsid w:val="0091741E"/>
    <w:rsid w:val="00917876"/>
    <w:rsid w:val="0092095E"/>
    <w:rsid w:val="009222D9"/>
    <w:rsid w:val="00923758"/>
    <w:rsid w:val="009243A9"/>
    <w:rsid w:val="00925A3C"/>
    <w:rsid w:val="00925B4D"/>
    <w:rsid w:val="0092725E"/>
    <w:rsid w:val="00930008"/>
    <w:rsid w:val="00934081"/>
    <w:rsid w:val="00935BD4"/>
    <w:rsid w:val="009375DC"/>
    <w:rsid w:val="00940B2D"/>
    <w:rsid w:val="009433E7"/>
    <w:rsid w:val="009452B9"/>
    <w:rsid w:val="00945404"/>
    <w:rsid w:val="009464E4"/>
    <w:rsid w:val="009500B3"/>
    <w:rsid w:val="00950BBC"/>
    <w:rsid w:val="009570E9"/>
    <w:rsid w:val="00960B04"/>
    <w:rsid w:val="009623E1"/>
    <w:rsid w:val="00963378"/>
    <w:rsid w:val="00963A7E"/>
    <w:rsid w:val="00964AF2"/>
    <w:rsid w:val="0096500E"/>
    <w:rsid w:val="009671BA"/>
    <w:rsid w:val="00971A57"/>
    <w:rsid w:val="009728C3"/>
    <w:rsid w:val="0097461A"/>
    <w:rsid w:val="00974CF7"/>
    <w:rsid w:val="009754FF"/>
    <w:rsid w:val="00980C48"/>
    <w:rsid w:val="00983078"/>
    <w:rsid w:val="009840EF"/>
    <w:rsid w:val="00987383"/>
    <w:rsid w:val="009907AC"/>
    <w:rsid w:val="00991CF1"/>
    <w:rsid w:val="00994D10"/>
    <w:rsid w:val="009A2721"/>
    <w:rsid w:val="009A2CFF"/>
    <w:rsid w:val="009A3DB8"/>
    <w:rsid w:val="009A3F58"/>
    <w:rsid w:val="009A454E"/>
    <w:rsid w:val="009A47EF"/>
    <w:rsid w:val="009A66A2"/>
    <w:rsid w:val="009B0F3E"/>
    <w:rsid w:val="009B5C2F"/>
    <w:rsid w:val="009B70F4"/>
    <w:rsid w:val="009C142C"/>
    <w:rsid w:val="009C3479"/>
    <w:rsid w:val="009C721A"/>
    <w:rsid w:val="009D402C"/>
    <w:rsid w:val="009E2769"/>
    <w:rsid w:val="009E4374"/>
    <w:rsid w:val="009F168F"/>
    <w:rsid w:val="009F72E5"/>
    <w:rsid w:val="009F7C7C"/>
    <w:rsid w:val="00A03BCF"/>
    <w:rsid w:val="00A0598A"/>
    <w:rsid w:val="00A07424"/>
    <w:rsid w:val="00A07FBD"/>
    <w:rsid w:val="00A10DF3"/>
    <w:rsid w:val="00A11293"/>
    <w:rsid w:val="00A148E7"/>
    <w:rsid w:val="00A15682"/>
    <w:rsid w:val="00A157A3"/>
    <w:rsid w:val="00A16D3C"/>
    <w:rsid w:val="00A230BA"/>
    <w:rsid w:val="00A245C5"/>
    <w:rsid w:val="00A247BF"/>
    <w:rsid w:val="00A24AEF"/>
    <w:rsid w:val="00A2555B"/>
    <w:rsid w:val="00A26EFC"/>
    <w:rsid w:val="00A30096"/>
    <w:rsid w:val="00A37602"/>
    <w:rsid w:val="00A43F05"/>
    <w:rsid w:val="00A4468F"/>
    <w:rsid w:val="00A471C4"/>
    <w:rsid w:val="00A50203"/>
    <w:rsid w:val="00A524B8"/>
    <w:rsid w:val="00A540FF"/>
    <w:rsid w:val="00A5634E"/>
    <w:rsid w:val="00A56BB9"/>
    <w:rsid w:val="00A6283A"/>
    <w:rsid w:val="00A633DC"/>
    <w:rsid w:val="00A65A9F"/>
    <w:rsid w:val="00A66C74"/>
    <w:rsid w:val="00A67C57"/>
    <w:rsid w:val="00A67F84"/>
    <w:rsid w:val="00A7086B"/>
    <w:rsid w:val="00A738A4"/>
    <w:rsid w:val="00A74B92"/>
    <w:rsid w:val="00A76310"/>
    <w:rsid w:val="00A770DA"/>
    <w:rsid w:val="00A84197"/>
    <w:rsid w:val="00A861D8"/>
    <w:rsid w:val="00A941EF"/>
    <w:rsid w:val="00A97706"/>
    <w:rsid w:val="00AA1CB4"/>
    <w:rsid w:val="00AA3214"/>
    <w:rsid w:val="00AA356A"/>
    <w:rsid w:val="00AB3A85"/>
    <w:rsid w:val="00AB5831"/>
    <w:rsid w:val="00AC54C3"/>
    <w:rsid w:val="00AC73E3"/>
    <w:rsid w:val="00AD3F92"/>
    <w:rsid w:val="00AD438F"/>
    <w:rsid w:val="00AD65AB"/>
    <w:rsid w:val="00AE384E"/>
    <w:rsid w:val="00AE4AAF"/>
    <w:rsid w:val="00AE5F63"/>
    <w:rsid w:val="00AF2648"/>
    <w:rsid w:val="00B041E0"/>
    <w:rsid w:val="00B0733E"/>
    <w:rsid w:val="00B07999"/>
    <w:rsid w:val="00B13E4F"/>
    <w:rsid w:val="00B14DBE"/>
    <w:rsid w:val="00B15CBE"/>
    <w:rsid w:val="00B20621"/>
    <w:rsid w:val="00B24A94"/>
    <w:rsid w:val="00B24F44"/>
    <w:rsid w:val="00B25F71"/>
    <w:rsid w:val="00B33264"/>
    <w:rsid w:val="00B34E44"/>
    <w:rsid w:val="00B401F2"/>
    <w:rsid w:val="00B41636"/>
    <w:rsid w:val="00B43425"/>
    <w:rsid w:val="00B46A13"/>
    <w:rsid w:val="00B46F0E"/>
    <w:rsid w:val="00B50835"/>
    <w:rsid w:val="00B51778"/>
    <w:rsid w:val="00B52FA3"/>
    <w:rsid w:val="00B53029"/>
    <w:rsid w:val="00B56079"/>
    <w:rsid w:val="00B6133C"/>
    <w:rsid w:val="00B614A3"/>
    <w:rsid w:val="00B626DC"/>
    <w:rsid w:val="00B646A7"/>
    <w:rsid w:val="00B64BE7"/>
    <w:rsid w:val="00B656AC"/>
    <w:rsid w:val="00B6714C"/>
    <w:rsid w:val="00B706D9"/>
    <w:rsid w:val="00B70A62"/>
    <w:rsid w:val="00B7785B"/>
    <w:rsid w:val="00B80204"/>
    <w:rsid w:val="00B803DE"/>
    <w:rsid w:val="00B844B1"/>
    <w:rsid w:val="00B86235"/>
    <w:rsid w:val="00B86F26"/>
    <w:rsid w:val="00B87665"/>
    <w:rsid w:val="00B87B4C"/>
    <w:rsid w:val="00B90009"/>
    <w:rsid w:val="00B91BA6"/>
    <w:rsid w:val="00B94FAC"/>
    <w:rsid w:val="00B96338"/>
    <w:rsid w:val="00BA00DB"/>
    <w:rsid w:val="00BA26F5"/>
    <w:rsid w:val="00BA39F8"/>
    <w:rsid w:val="00BA4957"/>
    <w:rsid w:val="00BA531F"/>
    <w:rsid w:val="00BB2488"/>
    <w:rsid w:val="00BB7A5F"/>
    <w:rsid w:val="00BC065A"/>
    <w:rsid w:val="00BC06F9"/>
    <w:rsid w:val="00BC0A47"/>
    <w:rsid w:val="00BC3031"/>
    <w:rsid w:val="00BC321C"/>
    <w:rsid w:val="00BC413B"/>
    <w:rsid w:val="00BD2D6B"/>
    <w:rsid w:val="00BD3326"/>
    <w:rsid w:val="00BD444D"/>
    <w:rsid w:val="00BD4C56"/>
    <w:rsid w:val="00BD5736"/>
    <w:rsid w:val="00BD5F56"/>
    <w:rsid w:val="00BD6368"/>
    <w:rsid w:val="00BD6A06"/>
    <w:rsid w:val="00BD7479"/>
    <w:rsid w:val="00BE1AA9"/>
    <w:rsid w:val="00BE5C96"/>
    <w:rsid w:val="00BF27F6"/>
    <w:rsid w:val="00BF2CA2"/>
    <w:rsid w:val="00BF371F"/>
    <w:rsid w:val="00BF53C7"/>
    <w:rsid w:val="00BF7E2C"/>
    <w:rsid w:val="00C00FAF"/>
    <w:rsid w:val="00C04000"/>
    <w:rsid w:val="00C113A1"/>
    <w:rsid w:val="00C152B5"/>
    <w:rsid w:val="00C205DE"/>
    <w:rsid w:val="00C21E47"/>
    <w:rsid w:val="00C304DC"/>
    <w:rsid w:val="00C3295A"/>
    <w:rsid w:val="00C335B7"/>
    <w:rsid w:val="00C36DEF"/>
    <w:rsid w:val="00C37DCD"/>
    <w:rsid w:val="00C41D2F"/>
    <w:rsid w:val="00C436E8"/>
    <w:rsid w:val="00C50650"/>
    <w:rsid w:val="00C5622F"/>
    <w:rsid w:val="00C608D8"/>
    <w:rsid w:val="00C6460A"/>
    <w:rsid w:val="00C70A9E"/>
    <w:rsid w:val="00C721E8"/>
    <w:rsid w:val="00C73445"/>
    <w:rsid w:val="00C7669C"/>
    <w:rsid w:val="00C76E4D"/>
    <w:rsid w:val="00C82480"/>
    <w:rsid w:val="00C827AD"/>
    <w:rsid w:val="00C8329A"/>
    <w:rsid w:val="00C83F7B"/>
    <w:rsid w:val="00C85AAB"/>
    <w:rsid w:val="00C86D07"/>
    <w:rsid w:val="00C87210"/>
    <w:rsid w:val="00C87ACD"/>
    <w:rsid w:val="00C90A72"/>
    <w:rsid w:val="00C934A4"/>
    <w:rsid w:val="00C9450D"/>
    <w:rsid w:val="00C9615B"/>
    <w:rsid w:val="00CA295F"/>
    <w:rsid w:val="00CA2C26"/>
    <w:rsid w:val="00CA31F8"/>
    <w:rsid w:val="00CA4A23"/>
    <w:rsid w:val="00CA7038"/>
    <w:rsid w:val="00CA7B45"/>
    <w:rsid w:val="00CB0DF4"/>
    <w:rsid w:val="00CB5256"/>
    <w:rsid w:val="00CB6163"/>
    <w:rsid w:val="00CC1201"/>
    <w:rsid w:val="00CC20E7"/>
    <w:rsid w:val="00CC61B2"/>
    <w:rsid w:val="00CC7377"/>
    <w:rsid w:val="00CD3736"/>
    <w:rsid w:val="00CD3AF7"/>
    <w:rsid w:val="00CD6A4A"/>
    <w:rsid w:val="00CE2A39"/>
    <w:rsid w:val="00CE3B82"/>
    <w:rsid w:val="00CE3CE2"/>
    <w:rsid w:val="00CE73E2"/>
    <w:rsid w:val="00CF58BC"/>
    <w:rsid w:val="00CF68F3"/>
    <w:rsid w:val="00CF6D36"/>
    <w:rsid w:val="00D009C3"/>
    <w:rsid w:val="00D01EF3"/>
    <w:rsid w:val="00D02570"/>
    <w:rsid w:val="00D061AE"/>
    <w:rsid w:val="00D07F11"/>
    <w:rsid w:val="00D12274"/>
    <w:rsid w:val="00D1476F"/>
    <w:rsid w:val="00D1751F"/>
    <w:rsid w:val="00D20894"/>
    <w:rsid w:val="00D2145D"/>
    <w:rsid w:val="00D256A8"/>
    <w:rsid w:val="00D34FBD"/>
    <w:rsid w:val="00D35871"/>
    <w:rsid w:val="00D36360"/>
    <w:rsid w:val="00D40F28"/>
    <w:rsid w:val="00D5251F"/>
    <w:rsid w:val="00D54EA5"/>
    <w:rsid w:val="00D63EA9"/>
    <w:rsid w:val="00D64522"/>
    <w:rsid w:val="00D6496A"/>
    <w:rsid w:val="00D7681A"/>
    <w:rsid w:val="00D77170"/>
    <w:rsid w:val="00D81518"/>
    <w:rsid w:val="00D8429E"/>
    <w:rsid w:val="00D93FE1"/>
    <w:rsid w:val="00D94DE2"/>
    <w:rsid w:val="00DA6502"/>
    <w:rsid w:val="00DB0B2B"/>
    <w:rsid w:val="00DB3EFF"/>
    <w:rsid w:val="00DB42AD"/>
    <w:rsid w:val="00DB6743"/>
    <w:rsid w:val="00DB7CF7"/>
    <w:rsid w:val="00DC1402"/>
    <w:rsid w:val="00DC221B"/>
    <w:rsid w:val="00DC64A1"/>
    <w:rsid w:val="00DC6FB7"/>
    <w:rsid w:val="00DD02CA"/>
    <w:rsid w:val="00DD0D62"/>
    <w:rsid w:val="00DD309C"/>
    <w:rsid w:val="00DD310E"/>
    <w:rsid w:val="00DD33B0"/>
    <w:rsid w:val="00DE22EC"/>
    <w:rsid w:val="00DE3102"/>
    <w:rsid w:val="00DE470F"/>
    <w:rsid w:val="00DE675E"/>
    <w:rsid w:val="00DF4531"/>
    <w:rsid w:val="00DF7473"/>
    <w:rsid w:val="00E0230E"/>
    <w:rsid w:val="00E02992"/>
    <w:rsid w:val="00E04CA7"/>
    <w:rsid w:val="00E069D8"/>
    <w:rsid w:val="00E069DF"/>
    <w:rsid w:val="00E11051"/>
    <w:rsid w:val="00E110D0"/>
    <w:rsid w:val="00E120D4"/>
    <w:rsid w:val="00E209A9"/>
    <w:rsid w:val="00E21607"/>
    <w:rsid w:val="00E23E43"/>
    <w:rsid w:val="00E2461F"/>
    <w:rsid w:val="00E25750"/>
    <w:rsid w:val="00E300A6"/>
    <w:rsid w:val="00E30490"/>
    <w:rsid w:val="00E314F8"/>
    <w:rsid w:val="00E324EB"/>
    <w:rsid w:val="00E3289C"/>
    <w:rsid w:val="00E36017"/>
    <w:rsid w:val="00E36644"/>
    <w:rsid w:val="00E36C05"/>
    <w:rsid w:val="00E40364"/>
    <w:rsid w:val="00E42751"/>
    <w:rsid w:val="00E43979"/>
    <w:rsid w:val="00E43D60"/>
    <w:rsid w:val="00E45248"/>
    <w:rsid w:val="00E52475"/>
    <w:rsid w:val="00E542E1"/>
    <w:rsid w:val="00E54782"/>
    <w:rsid w:val="00E60902"/>
    <w:rsid w:val="00E6355C"/>
    <w:rsid w:val="00E654B5"/>
    <w:rsid w:val="00E7018E"/>
    <w:rsid w:val="00E75687"/>
    <w:rsid w:val="00E80195"/>
    <w:rsid w:val="00E85127"/>
    <w:rsid w:val="00E9164B"/>
    <w:rsid w:val="00E9341F"/>
    <w:rsid w:val="00E9578C"/>
    <w:rsid w:val="00E97E4F"/>
    <w:rsid w:val="00EA3FCD"/>
    <w:rsid w:val="00EA5CC1"/>
    <w:rsid w:val="00EA6DDE"/>
    <w:rsid w:val="00EB12FE"/>
    <w:rsid w:val="00EB21D7"/>
    <w:rsid w:val="00EB4396"/>
    <w:rsid w:val="00EB47FA"/>
    <w:rsid w:val="00EB5C24"/>
    <w:rsid w:val="00EB642F"/>
    <w:rsid w:val="00EB7C5D"/>
    <w:rsid w:val="00EC05F9"/>
    <w:rsid w:val="00EC13FC"/>
    <w:rsid w:val="00EC1B2F"/>
    <w:rsid w:val="00EC3EB8"/>
    <w:rsid w:val="00EC428B"/>
    <w:rsid w:val="00EC4CA8"/>
    <w:rsid w:val="00ED007F"/>
    <w:rsid w:val="00ED0B43"/>
    <w:rsid w:val="00ED3769"/>
    <w:rsid w:val="00ED57B9"/>
    <w:rsid w:val="00ED5E4C"/>
    <w:rsid w:val="00ED66EF"/>
    <w:rsid w:val="00ED727B"/>
    <w:rsid w:val="00ED7819"/>
    <w:rsid w:val="00EE196E"/>
    <w:rsid w:val="00EE1CEF"/>
    <w:rsid w:val="00EE5BB2"/>
    <w:rsid w:val="00EE5CDC"/>
    <w:rsid w:val="00EE7EB8"/>
    <w:rsid w:val="00EF0310"/>
    <w:rsid w:val="00EF5C8C"/>
    <w:rsid w:val="00EF686C"/>
    <w:rsid w:val="00EF69B2"/>
    <w:rsid w:val="00F0283B"/>
    <w:rsid w:val="00F0675C"/>
    <w:rsid w:val="00F06E19"/>
    <w:rsid w:val="00F1016D"/>
    <w:rsid w:val="00F11B32"/>
    <w:rsid w:val="00F12A20"/>
    <w:rsid w:val="00F137A0"/>
    <w:rsid w:val="00F149F5"/>
    <w:rsid w:val="00F17559"/>
    <w:rsid w:val="00F20910"/>
    <w:rsid w:val="00F21A1D"/>
    <w:rsid w:val="00F24924"/>
    <w:rsid w:val="00F261C3"/>
    <w:rsid w:val="00F261D3"/>
    <w:rsid w:val="00F30B47"/>
    <w:rsid w:val="00F33EB4"/>
    <w:rsid w:val="00F353D1"/>
    <w:rsid w:val="00F36AC6"/>
    <w:rsid w:val="00F400F3"/>
    <w:rsid w:val="00F42694"/>
    <w:rsid w:val="00F43A4F"/>
    <w:rsid w:val="00F44DFC"/>
    <w:rsid w:val="00F45010"/>
    <w:rsid w:val="00F45A86"/>
    <w:rsid w:val="00F45C70"/>
    <w:rsid w:val="00F46AD7"/>
    <w:rsid w:val="00F47231"/>
    <w:rsid w:val="00F51685"/>
    <w:rsid w:val="00F520A9"/>
    <w:rsid w:val="00F546D2"/>
    <w:rsid w:val="00F55B1B"/>
    <w:rsid w:val="00F55B30"/>
    <w:rsid w:val="00F55B92"/>
    <w:rsid w:val="00F5619A"/>
    <w:rsid w:val="00F6201A"/>
    <w:rsid w:val="00F71575"/>
    <w:rsid w:val="00F73E3C"/>
    <w:rsid w:val="00F74B95"/>
    <w:rsid w:val="00F75271"/>
    <w:rsid w:val="00F77611"/>
    <w:rsid w:val="00F81BA9"/>
    <w:rsid w:val="00F84006"/>
    <w:rsid w:val="00F90127"/>
    <w:rsid w:val="00F95AA9"/>
    <w:rsid w:val="00F972AC"/>
    <w:rsid w:val="00FA0686"/>
    <w:rsid w:val="00FA193A"/>
    <w:rsid w:val="00FB0695"/>
    <w:rsid w:val="00FB2F50"/>
    <w:rsid w:val="00FC76AE"/>
    <w:rsid w:val="00FD3A86"/>
    <w:rsid w:val="00FD63CE"/>
    <w:rsid w:val="00FE1028"/>
    <w:rsid w:val="00FE1574"/>
    <w:rsid w:val="00FE2D33"/>
    <w:rsid w:val="00FE48E7"/>
    <w:rsid w:val="00FF0122"/>
    <w:rsid w:val="00FF1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D6CE0"/>
  <w15:chartTrackingRefBased/>
  <w15:docId w15:val="{8A7FC3EE-7727-457F-B210-EAA7D0F2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65AB"/>
    <w:pPr>
      <w:tabs>
        <w:tab w:val="center" w:pos="4419"/>
        <w:tab w:val="right" w:pos="8838"/>
      </w:tabs>
    </w:pPr>
  </w:style>
  <w:style w:type="character" w:customStyle="1" w:styleId="EncabezadoCar">
    <w:name w:val="Encabezado Car"/>
    <w:basedOn w:val="Fuentedeprrafopredeter"/>
    <w:link w:val="Encabezado"/>
    <w:uiPriority w:val="99"/>
    <w:rsid w:val="00AD65AB"/>
  </w:style>
  <w:style w:type="paragraph" w:styleId="Piedepgina">
    <w:name w:val="footer"/>
    <w:basedOn w:val="Normal"/>
    <w:link w:val="PiedepginaCar"/>
    <w:uiPriority w:val="99"/>
    <w:unhideWhenUsed/>
    <w:rsid w:val="00AD65AB"/>
    <w:pPr>
      <w:tabs>
        <w:tab w:val="center" w:pos="4419"/>
        <w:tab w:val="right" w:pos="8838"/>
      </w:tabs>
    </w:pPr>
  </w:style>
  <w:style w:type="character" w:customStyle="1" w:styleId="PiedepginaCar">
    <w:name w:val="Pie de página Car"/>
    <w:basedOn w:val="Fuentedeprrafopredeter"/>
    <w:link w:val="Piedepgina"/>
    <w:uiPriority w:val="99"/>
    <w:rsid w:val="00AD65AB"/>
  </w:style>
  <w:style w:type="character" w:styleId="Refdecomentario">
    <w:name w:val="annotation reference"/>
    <w:basedOn w:val="Fuentedeprrafopredeter"/>
    <w:uiPriority w:val="99"/>
    <w:semiHidden/>
    <w:unhideWhenUsed/>
    <w:rsid w:val="000E0989"/>
    <w:rPr>
      <w:sz w:val="16"/>
      <w:szCs w:val="16"/>
    </w:rPr>
  </w:style>
  <w:style w:type="paragraph" w:styleId="Textocomentario">
    <w:name w:val="annotation text"/>
    <w:basedOn w:val="Normal"/>
    <w:link w:val="TextocomentarioCar"/>
    <w:uiPriority w:val="99"/>
    <w:unhideWhenUsed/>
    <w:rsid w:val="000E0989"/>
    <w:rPr>
      <w:sz w:val="20"/>
      <w:szCs w:val="20"/>
    </w:rPr>
  </w:style>
  <w:style w:type="character" w:customStyle="1" w:styleId="TextocomentarioCar">
    <w:name w:val="Texto comentario Car"/>
    <w:basedOn w:val="Fuentedeprrafopredeter"/>
    <w:link w:val="Textocomentario"/>
    <w:uiPriority w:val="99"/>
    <w:rsid w:val="000E0989"/>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0E0989"/>
    <w:rPr>
      <w:b/>
      <w:bCs/>
    </w:rPr>
  </w:style>
  <w:style w:type="character" w:customStyle="1" w:styleId="AsuntodelcomentarioCar">
    <w:name w:val="Asunto del comentario Car"/>
    <w:basedOn w:val="TextocomentarioCar"/>
    <w:link w:val="Asuntodelcomentario"/>
    <w:uiPriority w:val="99"/>
    <w:semiHidden/>
    <w:rsid w:val="000E0989"/>
    <w:rPr>
      <w:rFonts w:ascii="Calibri" w:hAnsi="Calibri" w:cs="Calibri"/>
      <w:b/>
      <w:bCs/>
      <w:sz w:val="20"/>
      <w:szCs w:val="20"/>
    </w:rPr>
  </w:style>
  <w:style w:type="paragraph" w:styleId="Prrafodelista">
    <w:name w:val="List Paragraph"/>
    <w:basedOn w:val="Normal"/>
    <w:uiPriority w:val="34"/>
    <w:qFormat/>
    <w:rsid w:val="00654CE9"/>
    <w:pPr>
      <w:ind w:left="720"/>
      <w:contextualSpacing/>
    </w:pPr>
  </w:style>
  <w:style w:type="character" w:styleId="Hipervnculo">
    <w:name w:val="Hyperlink"/>
    <w:basedOn w:val="Fuentedeprrafopredeter"/>
    <w:uiPriority w:val="99"/>
    <w:unhideWhenUsed/>
    <w:rsid w:val="00654CE9"/>
    <w:rPr>
      <w:color w:val="0563C1" w:themeColor="hyperlink"/>
      <w:u w:val="single"/>
    </w:rPr>
  </w:style>
  <w:style w:type="character" w:customStyle="1" w:styleId="Mencinsinresolver1">
    <w:name w:val="Mención sin resolver1"/>
    <w:basedOn w:val="Fuentedeprrafopredeter"/>
    <w:uiPriority w:val="99"/>
    <w:semiHidden/>
    <w:unhideWhenUsed/>
    <w:rsid w:val="00654CE9"/>
    <w:rPr>
      <w:color w:val="605E5C"/>
      <w:shd w:val="clear" w:color="auto" w:fill="E1DFDD"/>
    </w:rPr>
  </w:style>
  <w:style w:type="paragraph" w:styleId="NormalWeb">
    <w:name w:val="Normal (Web)"/>
    <w:basedOn w:val="Normal"/>
    <w:uiPriority w:val="99"/>
    <w:semiHidden/>
    <w:unhideWhenUsed/>
    <w:rsid w:val="00A37602"/>
    <w:pPr>
      <w:spacing w:before="100" w:beforeAutospacing="1" w:after="100" w:afterAutospacing="1"/>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260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964B3"/>
    <w:rPr>
      <w:color w:val="605E5C"/>
      <w:shd w:val="clear" w:color="auto" w:fill="E1DFDD"/>
    </w:rPr>
  </w:style>
  <w:style w:type="table" w:styleId="Tablanormal3">
    <w:name w:val="Plain Table 3"/>
    <w:basedOn w:val="Tablanormal"/>
    <w:uiPriority w:val="43"/>
    <w:rsid w:val="008D78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8D78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1"/>
    <w:qFormat/>
    <w:rsid w:val="00DB6743"/>
    <w:pPr>
      <w:widowControl w:val="0"/>
      <w:autoSpaceDE w:val="0"/>
      <w:autoSpaceDN w:val="0"/>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DB6743"/>
    <w:rPr>
      <w:rFonts w:ascii="Arial" w:eastAsia="Arial" w:hAnsi="Arial" w:cs="Arial"/>
      <w:lang w:val="es-ES"/>
    </w:rPr>
  </w:style>
  <w:style w:type="character" w:styleId="Nmerodepgina">
    <w:name w:val="page number"/>
    <w:basedOn w:val="Fuentedeprrafopredeter"/>
    <w:uiPriority w:val="99"/>
    <w:unhideWhenUsed/>
    <w:rsid w:val="00E9164B"/>
  </w:style>
  <w:style w:type="character" w:styleId="Mencinsinresolver">
    <w:name w:val="Unresolved Mention"/>
    <w:basedOn w:val="Fuentedeprrafopredeter"/>
    <w:uiPriority w:val="99"/>
    <w:semiHidden/>
    <w:unhideWhenUsed/>
    <w:rsid w:val="00FD63CE"/>
    <w:rPr>
      <w:color w:val="605E5C"/>
      <w:shd w:val="clear" w:color="auto" w:fill="E1DFDD"/>
    </w:rPr>
  </w:style>
  <w:style w:type="paragraph" w:styleId="Revisin">
    <w:name w:val="Revision"/>
    <w:hidden/>
    <w:uiPriority w:val="99"/>
    <w:semiHidden/>
    <w:rsid w:val="004C0330"/>
    <w:pPr>
      <w:spacing w:after="0" w:line="240" w:lineRule="auto"/>
    </w:pPr>
    <w:rPr>
      <w:rFonts w:ascii="Calibri" w:hAnsi="Calibri" w:cs="Calibri"/>
    </w:rPr>
  </w:style>
  <w:style w:type="paragraph" w:customStyle="1" w:styleId="paragraph">
    <w:name w:val="paragraph"/>
    <w:basedOn w:val="Normal"/>
    <w:rsid w:val="007C430A"/>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7C430A"/>
  </w:style>
  <w:style w:type="character" w:customStyle="1" w:styleId="eop">
    <w:name w:val="eop"/>
    <w:basedOn w:val="Fuentedeprrafopredeter"/>
    <w:rsid w:val="007C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4106">
      <w:bodyDiv w:val="1"/>
      <w:marLeft w:val="0"/>
      <w:marRight w:val="0"/>
      <w:marTop w:val="0"/>
      <w:marBottom w:val="0"/>
      <w:divBdr>
        <w:top w:val="none" w:sz="0" w:space="0" w:color="auto"/>
        <w:left w:val="none" w:sz="0" w:space="0" w:color="auto"/>
        <w:bottom w:val="none" w:sz="0" w:space="0" w:color="auto"/>
        <w:right w:val="none" w:sz="0" w:space="0" w:color="auto"/>
      </w:divBdr>
    </w:div>
    <w:div w:id="432045756">
      <w:bodyDiv w:val="1"/>
      <w:marLeft w:val="0"/>
      <w:marRight w:val="0"/>
      <w:marTop w:val="0"/>
      <w:marBottom w:val="0"/>
      <w:divBdr>
        <w:top w:val="none" w:sz="0" w:space="0" w:color="auto"/>
        <w:left w:val="none" w:sz="0" w:space="0" w:color="auto"/>
        <w:bottom w:val="none" w:sz="0" w:space="0" w:color="auto"/>
        <w:right w:val="none" w:sz="0" w:space="0" w:color="auto"/>
      </w:divBdr>
      <w:divsChild>
        <w:div w:id="1293832029">
          <w:marLeft w:val="0"/>
          <w:marRight w:val="0"/>
          <w:marTop w:val="0"/>
          <w:marBottom w:val="0"/>
          <w:divBdr>
            <w:top w:val="none" w:sz="0" w:space="0" w:color="auto"/>
            <w:left w:val="none" w:sz="0" w:space="0" w:color="auto"/>
            <w:bottom w:val="none" w:sz="0" w:space="0" w:color="auto"/>
            <w:right w:val="none" w:sz="0" w:space="0" w:color="auto"/>
          </w:divBdr>
        </w:div>
        <w:div w:id="1492991218">
          <w:marLeft w:val="0"/>
          <w:marRight w:val="0"/>
          <w:marTop w:val="0"/>
          <w:marBottom w:val="0"/>
          <w:divBdr>
            <w:top w:val="none" w:sz="0" w:space="0" w:color="auto"/>
            <w:left w:val="none" w:sz="0" w:space="0" w:color="auto"/>
            <w:bottom w:val="none" w:sz="0" w:space="0" w:color="auto"/>
            <w:right w:val="none" w:sz="0" w:space="0" w:color="auto"/>
          </w:divBdr>
        </w:div>
        <w:div w:id="1803185984">
          <w:marLeft w:val="0"/>
          <w:marRight w:val="0"/>
          <w:marTop w:val="0"/>
          <w:marBottom w:val="0"/>
          <w:divBdr>
            <w:top w:val="none" w:sz="0" w:space="0" w:color="auto"/>
            <w:left w:val="none" w:sz="0" w:space="0" w:color="auto"/>
            <w:bottom w:val="none" w:sz="0" w:space="0" w:color="auto"/>
            <w:right w:val="none" w:sz="0" w:space="0" w:color="auto"/>
          </w:divBdr>
        </w:div>
      </w:divsChild>
    </w:div>
    <w:div w:id="504250217">
      <w:bodyDiv w:val="1"/>
      <w:marLeft w:val="0"/>
      <w:marRight w:val="0"/>
      <w:marTop w:val="0"/>
      <w:marBottom w:val="0"/>
      <w:divBdr>
        <w:top w:val="none" w:sz="0" w:space="0" w:color="auto"/>
        <w:left w:val="none" w:sz="0" w:space="0" w:color="auto"/>
        <w:bottom w:val="none" w:sz="0" w:space="0" w:color="auto"/>
        <w:right w:val="none" w:sz="0" w:space="0" w:color="auto"/>
      </w:divBdr>
    </w:div>
    <w:div w:id="1046834717">
      <w:bodyDiv w:val="1"/>
      <w:marLeft w:val="0"/>
      <w:marRight w:val="0"/>
      <w:marTop w:val="0"/>
      <w:marBottom w:val="0"/>
      <w:divBdr>
        <w:top w:val="none" w:sz="0" w:space="0" w:color="auto"/>
        <w:left w:val="none" w:sz="0" w:space="0" w:color="auto"/>
        <w:bottom w:val="none" w:sz="0" w:space="0" w:color="auto"/>
        <w:right w:val="none" w:sz="0" w:space="0" w:color="auto"/>
      </w:divBdr>
    </w:div>
    <w:div w:id="1658266826">
      <w:bodyDiv w:val="1"/>
      <w:marLeft w:val="0"/>
      <w:marRight w:val="0"/>
      <w:marTop w:val="0"/>
      <w:marBottom w:val="0"/>
      <w:divBdr>
        <w:top w:val="none" w:sz="0" w:space="0" w:color="auto"/>
        <w:left w:val="none" w:sz="0" w:space="0" w:color="auto"/>
        <w:bottom w:val="none" w:sz="0" w:space="0" w:color="auto"/>
        <w:right w:val="none" w:sz="0" w:space="0" w:color="auto"/>
      </w:divBdr>
    </w:div>
    <w:div w:id="1904413319">
      <w:bodyDiv w:val="1"/>
      <w:marLeft w:val="0"/>
      <w:marRight w:val="0"/>
      <w:marTop w:val="0"/>
      <w:marBottom w:val="0"/>
      <w:divBdr>
        <w:top w:val="none" w:sz="0" w:space="0" w:color="auto"/>
        <w:left w:val="none" w:sz="0" w:space="0" w:color="auto"/>
        <w:bottom w:val="none" w:sz="0" w:space="0" w:color="auto"/>
        <w:right w:val="none" w:sz="0" w:space="0" w:color="auto"/>
      </w:divBdr>
      <w:divsChild>
        <w:div w:id="688414256">
          <w:marLeft w:val="144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DDC36F400E224090880070CEE7C890" ma:contentTypeVersion="17" ma:contentTypeDescription="Crear nuevo documento." ma:contentTypeScope="" ma:versionID="736e24d556c7b4643d6a5b4a7b3fc54e">
  <xsd:schema xmlns:xsd="http://www.w3.org/2001/XMLSchema" xmlns:xs="http://www.w3.org/2001/XMLSchema" xmlns:p="http://schemas.microsoft.com/office/2006/metadata/properties" xmlns:ns2="ab39bc4c-8ddf-4422-8ba9-c0a0024ce9fe" xmlns:ns3="ae2ce6d8-df0d-4925-a792-75e4ce570191" xmlns:ns4="356fb7ab-2206-429c-923a-3da7320dc9ae" targetNamespace="http://schemas.microsoft.com/office/2006/metadata/properties" ma:root="true" ma:fieldsID="9f8dcb88210e76a295fbe826e1a6faf9" ns2:_="" ns3:_="" ns4:_="">
    <xsd:import namespace="ab39bc4c-8ddf-4422-8ba9-c0a0024ce9fe"/>
    <xsd:import namespace="ae2ce6d8-df0d-4925-a792-75e4ce570191"/>
    <xsd:import namespace="356fb7ab-2206-429c-923a-3da7320dc9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9bc4c-8ddf-4422-8ba9-c0a0024ce9f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ce6d8-df0d-4925-a792-75e4ce5701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90f038e-e40a-46ea-bf8b-23013b3fadf1}" ma:internalName="TaxCatchAll" ma:showField="CatchAllData" ma:web="cc001199-0f5a-4048-8168-8d98997b57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056E-B9DD-45BD-AB35-188433BDD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9bc4c-8ddf-4422-8ba9-c0a0024ce9fe"/>
    <ds:schemaRef ds:uri="ae2ce6d8-df0d-4925-a792-75e4ce570191"/>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7C659-239A-4E34-85A7-59E4B1EA0527}">
  <ds:schemaRefs>
    <ds:schemaRef ds:uri="http://schemas.microsoft.com/sharepoint/v3/contenttype/forms"/>
  </ds:schemaRefs>
</ds:datastoreItem>
</file>

<file path=customXml/itemProps3.xml><?xml version="1.0" encoding="utf-8"?>
<ds:datastoreItem xmlns:ds="http://schemas.openxmlformats.org/officeDocument/2006/customXml" ds:itemID="{6CA70C84-54FB-4485-9EE8-1E89CEE7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605</Words>
  <Characters>3332</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Cadavid</dc:creator>
  <cp:keywords/>
  <dc:description/>
  <cp:lastModifiedBy>Laura Maria Rincon Tocarruncho</cp:lastModifiedBy>
  <cp:revision>4</cp:revision>
  <cp:lastPrinted>2021-09-27T21:45:00Z</cp:lastPrinted>
  <dcterms:created xsi:type="dcterms:W3CDTF">2023-08-25T20:23:00Z</dcterms:created>
  <dcterms:modified xsi:type="dcterms:W3CDTF">2023-08-25T20:32:00Z</dcterms:modified>
</cp:coreProperties>
</file>