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8320E" w14:textId="34910994" w:rsidR="00CB730B" w:rsidRPr="00F6302A" w:rsidRDefault="00CB730B" w:rsidP="00F6302A">
      <w:pPr>
        <w:jc w:val="center"/>
        <w:rPr>
          <w:rFonts w:ascii="Roboto" w:eastAsia="Arial Narrow" w:hAnsi="Roboto" w:cs="Arial Narrow"/>
          <w:b/>
          <w:bCs/>
          <w:color w:val="000000" w:themeColor="text1"/>
          <w:sz w:val="32"/>
          <w:szCs w:val="32"/>
        </w:rPr>
      </w:pPr>
      <w:r w:rsidRPr="00F6302A">
        <w:rPr>
          <w:rFonts w:ascii="Roboto" w:eastAsia="Arial Narrow" w:hAnsi="Roboto" w:cs="Arial Narrow"/>
          <w:b/>
          <w:bCs/>
          <w:color w:val="000000" w:themeColor="text1"/>
          <w:sz w:val="32"/>
          <w:szCs w:val="32"/>
        </w:rPr>
        <w:t>40 pymes del suroccidente colombiano se capacitan en sostenibilidad y gestión</w:t>
      </w:r>
    </w:p>
    <w:p w14:paraId="4C6A5CEA" w14:textId="6DF260D8" w:rsidR="00713077" w:rsidRPr="001834B6" w:rsidRDefault="00713077" w:rsidP="00F6302A">
      <w:pPr>
        <w:jc w:val="center"/>
        <w:rPr>
          <w:rFonts w:ascii="Roboto" w:eastAsia="Arial Narrow" w:hAnsi="Roboto" w:cs="Arial Narrow"/>
          <w:color w:val="000000" w:themeColor="text1"/>
          <w:sz w:val="20"/>
          <w:szCs w:val="20"/>
        </w:rPr>
      </w:pPr>
    </w:p>
    <w:p w14:paraId="014DCB24" w14:textId="36FE6F87" w:rsidR="44AF11C3" w:rsidRPr="001834B6" w:rsidRDefault="006F0F3E" w:rsidP="00376BD0">
      <w:pPr>
        <w:pStyle w:val="Prrafodelista"/>
        <w:numPr>
          <w:ilvl w:val="0"/>
          <w:numId w:val="1"/>
        </w:numPr>
        <w:rPr>
          <w:rFonts w:ascii="Roboto" w:eastAsia="Arial Narrow" w:hAnsi="Roboto" w:cs="Arial Narrow"/>
          <w:color w:val="000000" w:themeColor="text1"/>
          <w:sz w:val="20"/>
          <w:szCs w:val="20"/>
        </w:rPr>
      </w:pPr>
      <w:r w:rsidRPr="001834B6">
        <w:rPr>
          <w:rFonts w:ascii="Roboto" w:eastAsia="Arial Narrow" w:hAnsi="Roboto" w:cs="Arial Narrow"/>
          <w:i/>
          <w:iCs/>
          <w:color w:val="000000" w:themeColor="text1"/>
          <w:sz w:val="20"/>
          <w:szCs w:val="20"/>
        </w:rPr>
        <w:t>Riopaila Castilla</w:t>
      </w:r>
      <w:r w:rsidR="00085FB1" w:rsidRPr="001834B6">
        <w:rPr>
          <w:rFonts w:ascii="Roboto" w:eastAsia="Arial Narrow" w:hAnsi="Roboto" w:cs="Arial Narrow"/>
          <w:i/>
          <w:iCs/>
          <w:color w:val="000000" w:themeColor="text1"/>
          <w:sz w:val="20"/>
          <w:szCs w:val="20"/>
        </w:rPr>
        <w:t xml:space="preserve"> </w:t>
      </w:r>
      <w:r w:rsidRPr="001834B6">
        <w:rPr>
          <w:rFonts w:ascii="Roboto" w:eastAsia="Arial Narrow" w:hAnsi="Roboto" w:cs="Arial Narrow"/>
          <w:i/>
          <w:iCs/>
          <w:color w:val="000000" w:themeColor="text1"/>
          <w:sz w:val="20"/>
          <w:szCs w:val="20"/>
        </w:rPr>
        <w:t>anuncio el inicio</w:t>
      </w:r>
      <w:r w:rsidR="00E9619E" w:rsidRPr="001834B6">
        <w:rPr>
          <w:rFonts w:ascii="Roboto" w:eastAsia="Arial Narrow" w:hAnsi="Roboto" w:cs="Arial Narrow"/>
          <w:i/>
          <w:iCs/>
          <w:color w:val="000000" w:themeColor="text1"/>
          <w:sz w:val="20"/>
          <w:szCs w:val="20"/>
        </w:rPr>
        <w:t xml:space="preserve"> </w:t>
      </w:r>
      <w:r w:rsidRPr="001834B6">
        <w:rPr>
          <w:rFonts w:ascii="Roboto" w:eastAsia="Arial Narrow" w:hAnsi="Roboto" w:cs="Arial Narrow"/>
          <w:i/>
          <w:iCs/>
          <w:color w:val="000000" w:themeColor="text1"/>
          <w:sz w:val="20"/>
          <w:szCs w:val="20"/>
        </w:rPr>
        <w:t>d</w:t>
      </w:r>
      <w:r w:rsidR="00E9619E" w:rsidRPr="001834B6">
        <w:rPr>
          <w:rFonts w:ascii="Roboto" w:eastAsia="Arial Narrow" w:hAnsi="Roboto" w:cs="Arial Narrow"/>
          <w:i/>
          <w:iCs/>
          <w:color w:val="000000" w:themeColor="text1"/>
          <w:sz w:val="20"/>
          <w:szCs w:val="20"/>
        </w:rPr>
        <w:t xml:space="preserve">el tercer ciclo de </w:t>
      </w:r>
      <w:r w:rsidR="00C20D07" w:rsidRPr="001834B6">
        <w:rPr>
          <w:rFonts w:ascii="Roboto" w:eastAsia="Arial Narrow" w:hAnsi="Roboto" w:cs="Arial Narrow"/>
          <w:i/>
          <w:iCs/>
          <w:color w:val="000000" w:themeColor="text1"/>
          <w:sz w:val="20"/>
          <w:szCs w:val="20"/>
        </w:rPr>
        <w:t>formación</w:t>
      </w:r>
      <w:r w:rsidR="00E9619E" w:rsidRPr="001834B6">
        <w:rPr>
          <w:rFonts w:ascii="Roboto" w:eastAsia="Arial Narrow" w:hAnsi="Roboto" w:cs="Arial Narrow"/>
          <w:i/>
          <w:iCs/>
          <w:color w:val="000000" w:themeColor="text1"/>
          <w:sz w:val="20"/>
          <w:szCs w:val="20"/>
        </w:rPr>
        <w:t xml:space="preserve"> empresarial y de sostenibilidad</w:t>
      </w:r>
      <w:r w:rsidR="00085FB1" w:rsidRPr="001834B6">
        <w:rPr>
          <w:rFonts w:ascii="Roboto" w:eastAsia="Arial Narrow" w:hAnsi="Roboto" w:cs="Arial Narrow"/>
          <w:i/>
          <w:iCs/>
          <w:color w:val="000000" w:themeColor="text1"/>
          <w:sz w:val="20"/>
          <w:szCs w:val="20"/>
        </w:rPr>
        <w:t xml:space="preserve"> </w:t>
      </w:r>
      <w:r w:rsidR="00F434CA" w:rsidRPr="001834B6">
        <w:rPr>
          <w:rFonts w:ascii="Roboto" w:eastAsia="Arial Narrow" w:hAnsi="Roboto" w:cs="Arial Narrow"/>
          <w:i/>
          <w:iCs/>
          <w:color w:val="000000" w:themeColor="text1"/>
          <w:sz w:val="20"/>
          <w:szCs w:val="20"/>
        </w:rPr>
        <w:t xml:space="preserve">para </w:t>
      </w:r>
      <w:r w:rsidR="008C2A93">
        <w:rPr>
          <w:rFonts w:ascii="Roboto" w:eastAsia="Arial Narrow" w:hAnsi="Roboto" w:cs="Arial Narrow"/>
          <w:i/>
          <w:iCs/>
          <w:color w:val="000000" w:themeColor="text1"/>
          <w:sz w:val="20"/>
          <w:szCs w:val="20"/>
        </w:rPr>
        <w:t xml:space="preserve">pequeñas y medianas </w:t>
      </w:r>
      <w:r w:rsidR="00F434CA" w:rsidRPr="001834B6">
        <w:rPr>
          <w:rFonts w:ascii="Roboto" w:eastAsia="Arial Narrow" w:hAnsi="Roboto" w:cs="Arial Narrow"/>
          <w:i/>
          <w:iCs/>
          <w:color w:val="000000" w:themeColor="text1"/>
          <w:sz w:val="20"/>
          <w:szCs w:val="20"/>
        </w:rPr>
        <w:t xml:space="preserve">empresas </w:t>
      </w:r>
      <w:r w:rsidR="000B23B9" w:rsidRPr="001834B6">
        <w:rPr>
          <w:rFonts w:ascii="Roboto" w:eastAsia="Arial Narrow" w:hAnsi="Roboto" w:cs="Arial Narrow"/>
          <w:i/>
          <w:iCs/>
          <w:color w:val="000000" w:themeColor="text1"/>
          <w:sz w:val="20"/>
          <w:szCs w:val="20"/>
        </w:rPr>
        <w:t>vinculadas a su cadena de suministro.</w:t>
      </w:r>
    </w:p>
    <w:p w14:paraId="7A157FC0" w14:textId="43FEC0FC" w:rsidR="00C74B8A" w:rsidRPr="001834B6" w:rsidRDefault="00C74B8A" w:rsidP="00376BD0">
      <w:pPr>
        <w:pStyle w:val="Prrafodelista"/>
        <w:numPr>
          <w:ilvl w:val="0"/>
          <w:numId w:val="1"/>
        </w:numPr>
        <w:rPr>
          <w:rFonts w:ascii="Roboto" w:eastAsia="Arial Narrow" w:hAnsi="Roboto" w:cs="Arial Narrow"/>
          <w:color w:val="000000" w:themeColor="text1"/>
          <w:sz w:val="20"/>
          <w:szCs w:val="20"/>
        </w:rPr>
      </w:pPr>
      <w:r w:rsidRPr="001834B6">
        <w:rPr>
          <w:rFonts w:ascii="Roboto" w:eastAsia="Arial Narrow" w:hAnsi="Roboto" w:cs="Arial Narrow"/>
          <w:i/>
          <w:iCs/>
          <w:color w:val="000000" w:themeColor="text1"/>
          <w:sz w:val="20"/>
          <w:szCs w:val="20"/>
        </w:rPr>
        <w:t xml:space="preserve">Ya son </w:t>
      </w:r>
      <w:r w:rsidR="00857D26" w:rsidRPr="001834B6">
        <w:rPr>
          <w:rFonts w:ascii="Roboto" w:eastAsia="Arial Narrow" w:hAnsi="Roboto" w:cs="Arial Narrow"/>
          <w:i/>
          <w:iCs/>
          <w:color w:val="000000" w:themeColor="text1"/>
          <w:sz w:val="20"/>
          <w:szCs w:val="20"/>
        </w:rPr>
        <w:t xml:space="preserve">107 </w:t>
      </w:r>
      <w:r w:rsidRPr="001834B6">
        <w:rPr>
          <w:rFonts w:ascii="Roboto" w:eastAsia="Arial Narrow" w:hAnsi="Roboto" w:cs="Arial Narrow"/>
          <w:i/>
          <w:iCs/>
          <w:color w:val="000000" w:themeColor="text1"/>
          <w:sz w:val="20"/>
          <w:szCs w:val="20"/>
        </w:rPr>
        <w:t>empresas las que h</w:t>
      </w:r>
      <w:r w:rsidR="00020D7E" w:rsidRPr="001834B6">
        <w:rPr>
          <w:rFonts w:ascii="Roboto" w:eastAsia="Arial Narrow" w:hAnsi="Roboto" w:cs="Arial Narrow"/>
          <w:i/>
          <w:iCs/>
          <w:color w:val="000000" w:themeColor="text1"/>
          <w:sz w:val="20"/>
          <w:szCs w:val="20"/>
        </w:rPr>
        <w:t xml:space="preserve">an fortalecido sus capacidades </w:t>
      </w:r>
      <w:r w:rsidR="00A377E6">
        <w:rPr>
          <w:rFonts w:ascii="Roboto" w:eastAsia="Arial Narrow" w:hAnsi="Roboto" w:cs="Arial Narrow"/>
          <w:i/>
          <w:iCs/>
          <w:color w:val="000000" w:themeColor="text1"/>
          <w:sz w:val="20"/>
          <w:szCs w:val="20"/>
        </w:rPr>
        <w:t xml:space="preserve">administrativas, comerciales y </w:t>
      </w:r>
      <w:r w:rsidR="00020D7E" w:rsidRPr="001834B6">
        <w:rPr>
          <w:rFonts w:ascii="Roboto" w:eastAsia="Arial Narrow" w:hAnsi="Roboto" w:cs="Arial Narrow"/>
          <w:i/>
          <w:iCs/>
          <w:color w:val="000000" w:themeColor="text1"/>
          <w:sz w:val="20"/>
          <w:szCs w:val="20"/>
        </w:rPr>
        <w:t xml:space="preserve">prácticas </w:t>
      </w:r>
      <w:r w:rsidR="00A377E6">
        <w:rPr>
          <w:rFonts w:ascii="Roboto" w:eastAsia="Arial Narrow" w:hAnsi="Roboto" w:cs="Arial Narrow"/>
          <w:i/>
          <w:iCs/>
          <w:color w:val="000000" w:themeColor="text1"/>
          <w:sz w:val="20"/>
          <w:szCs w:val="20"/>
        </w:rPr>
        <w:t xml:space="preserve">de </w:t>
      </w:r>
      <w:r w:rsidR="00020D7E" w:rsidRPr="001834B6">
        <w:rPr>
          <w:rFonts w:ascii="Roboto" w:eastAsia="Arial Narrow" w:hAnsi="Roboto" w:cs="Arial Narrow"/>
          <w:i/>
          <w:iCs/>
          <w:color w:val="000000" w:themeColor="text1"/>
          <w:sz w:val="20"/>
          <w:szCs w:val="20"/>
        </w:rPr>
        <w:t>sostenib</w:t>
      </w:r>
      <w:r w:rsidR="00A377E6">
        <w:rPr>
          <w:rFonts w:ascii="Roboto" w:eastAsia="Arial Narrow" w:hAnsi="Roboto" w:cs="Arial Narrow"/>
          <w:i/>
          <w:iCs/>
          <w:color w:val="000000" w:themeColor="text1"/>
          <w:sz w:val="20"/>
          <w:szCs w:val="20"/>
        </w:rPr>
        <w:t xml:space="preserve">ilidad </w:t>
      </w:r>
      <w:r w:rsidR="00EC4CEA" w:rsidRPr="001834B6">
        <w:rPr>
          <w:rFonts w:ascii="Roboto" w:eastAsia="Arial Narrow" w:hAnsi="Roboto" w:cs="Arial Narrow"/>
          <w:i/>
          <w:iCs/>
          <w:color w:val="000000" w:themeColor="text1"/>
          <w:sz w:val="20"/>
          <w:szCs w:val="20"/>
        </w:rPr>
        <w:t>desde el 2022.</w:t>
      </w:r>
    </w:p>
    <w:p w14:paraId="32AB1F3C" w14:textId="77777777" w:rsidR="007F7399" w:rsidRDefault="007F7399" w:rsidP="00F6302A">
      <w:pPr>
        <w:jc w:val="both"/>
        <w:rPr>
          <w:rFonts w:ascii="Roboto" w:eastAsia="Arial Narrow" w:hAnsi="Roboto" w:cs="Arial Narrow"/>
          <w:color w:val="000000" w:themeColor="text1"/>
        </w:rPr>
      </w:pPr>
    </w:p>
    <w:p w14:paraId="328B92BE" w14:textId="77777777" w:rsidR="004F362B" w:rsidRPr="001834B6" w:rsidRDefault="004F362B" w:rsidP="00F6302A">
      <w:pPr>
        <w:jc w:val="both"/>
        <w:rPr>
          <w:rFonts w:ascii="Roboto" w:eastAsia="Arial Narrow" w:hAnsi="Roboto" w:cs="Arial Narrow"/>
          <w:color w:val="000000" w:themeColor="text1"/>
        </w:rPr>
      </w:pPr>
    </w:p>
    <w:p w14:paraId="32EE2D79" w14:textId="5A499B5E" w:rsidR="005E0CD2" w:rsidRPr="00507E8E" w:rsidRDefault="44AF11C3" w:rsidP="00F6302A">
      <w:pPr>
        <w:jc w:val="both"/>
        <w:rPr>
          <w:rFonts w:ascii="Roboto" w:hAnsi="Roboto" w:cs="Arial"/>
          <w:sz w:val="22"/>
          <w:szCs w:val="22"/>
        </w:rPr>
      </w:pPr>
      <w:r w:rsidRPr="00507E8E">
        <w:rPr>
          <w:rFonts w:ascii="Roboto" w:eastAsia="Arial Narrow" w:hAnsi="Roboto" w:cs="Arial Narrow"/>
          <w:b/>
          <w:bCs/>
          <w:color w:val="000000" w:themeColor="text1"/>
          <w:sz w:val="22"/>
          <w:szCs w:val="22"/>
        </w:rPr>
        <w:t xml:space="preserve">Cali, </w:t>
      </w:r>
      <w:r w:rsidR="001834B6" w:rsidRPr="00507E8E">
        <w:rPr>
          <w:rFonts w:ascii="Roboto" w:eastAsia="Arial Narrow" w:hAnsi="Roboto" w:cs="Arial Narrow"/>
          <w:b/>
          <w:bCs/>
          <w:color w:val="000000" w:themeColor="text1"/>
          <w:sz w:val="22"/>
          <w:szCs w:val="22"/>
        </w:rPr>
        <w:t>agosto</w:t>
      </w:r>
      <w:r w:rsidRPr="00507E8E">
        <w:rPr>
          <w:rFonts w:ascii="Roboto" w:eastAsia="Arial Narrow" w:hAnsi="Roboto" w:cs="Arial Narrow"/>
          <w:b/>
          <w:bCs/>
          <w:color w:val="000000" w:themeColor="text1"/>
          <w:sz w:val="22"/>
          <w:szCs w:val="22"/>
        </w:rPr>
        <w:t xml:space="preserve"> de 2025.</w:t>
      </w:r>
      <w:r w:rsidRPr="00507E8E">
        <w:rPr>
          <w:rFonts w:ascii="Roboto" w:eastAsia="Arial Narrow" w:hAnsi="Roboto" w:cs="Arial Narrow"/>
          <w:color w:val="000000" w:themeColor="text1"/>
          <w:sz w:val="22"/>
          <w:szCs w:val="22"/>
        </w:rPr>
        <w:t xml:space="preserve"> </w:t>
      </w:r>
      <w:r w:rsidR="005E0CD2" w:rsidRPr="00507E8E">
        <w:rPr>
          <w:rFonts w:ascii="Roboto" w:hAnsi="Roboto" w:cs="Arial"/>
          <w:sz w:val="22"/>
          <w:szCs w:val="22"/>
        </w:rPr>
        <w:t xml:space="preserve"> </w:t>
      </w:r>
      <w:r w:rsidR="005E0CD2" w:rsidRPr="005E0CD2">
        <w:rPr>
          <w:rFonts w:ascii="Roboto" w:hAnsi="Roboto" w:cs="Arial"/>
          <w:sz w:val="22"/>
          <w:szCs w:val="22"/>
        </w:rPr>
        <w:t xml:space="preserve">Un grupo de 40 pequeñas y medianas empresas del suroccidente colombiano inició formación </w:t>
      </w:r>
      <w:r w:rsidR="00491767">
        <w:rPr>
          <w:rFonts w:ascii="Roboto" w:hAnsi="Roboto" w:cs="Arial"/>
          <w:sz w:val="22"/>
          <w:szCs w:val="22"/>
        </w:rPr>
        <w:t xml:space="preserve">para </w:t>
      </w:r>
      <w:r w:rsidR="005E0CD2" w:rsidRPr="005E0CD2">
        <w:rPr>
          <w:rFonts w:ascii="Roboto" w:hAnsi="Roboto" w:cs="Arial"/>
          <w:sz w:val="22"/>
          <w:szCs w:val="22"/>
        </w:rPr>
        <w:t xml:space="preserve">fortalecer </w:t>
      </w:r>
      <w:r w:rsidR="00A377E6">
        <w:rPr>
          <w:rFonts w:ascii="Roboto" w:hAnsi="Roboto" w:cs="Arial"/>
          <w:sz w:val="22"/>
          <w:szCs w:val="22"/>
        </w:rPr>
        <w:t>la</w:t>
      </w:r>
      <w:r w:rsidR="005E0CD2" w:rsidRPr="005E0CD2">
        <w:rPr>
          <w:rFonts w:ascii="Roboto" w:hAnsi="Roboto" w:cs="Arial"/>
          <w:sz w:val="22"/>
          <w:szCs w:val="22"/>
        </w:rPr>
        <w:t xml:space="preserve"> gestión financiera, comercial, ambiental y operativa. La iniciativa, que se extenderá por seis meses, busca mejorar la competitividad de estas </w:t>
      </w:r>
      <w:r w:rsidR="00A377E6">
        <w:rPr>
          <w:rFonts w:ascii="Roboto" w:hAnsi="Roboto" w:cs="Arial"/>
          <w:sz w:val="22"/>
          <w:szCs w:val="22"/>
        </w:rPr>
        <w:t xml:space="preserve">organizaciones, la mayoría de ellas </w:t>
      </w:r>
      <w:r w:rsidR="005E0CD2" w:rsidRPr="005E0CD2">
        <w:rPr>
          <w:rFonts w:ascii="Roboto" w:hAnsi="Roboto" w:cs="Arial"/>
          <w:sz w:val="22"/>
          <w:szCs w:val="22"/>
        </w:rPr>
        <w:t xml:space="preserve">pymes, ubicadas en zonas de influencia agrícola </w:t>
      </w:r>
      <w:r w:rsidR="00A377E6">
        <w:rPr>
          <w:rFonts w:ascii="Roboto" w:hAnsi="Roboto" w:cs="Arial"/>
          <w:sz w:val="22"/>
          <w:szCs w:val="22"/>
        </w:rPr>
        <w:t>d</w:t>
      </w:r>
      <w:r w:rsidR="005E0CD2" w:rsidRPr="005E0CD2">
        <w:rPr>
          <w:rFonts w:ascii="Roboto" w:hAnsi="Roboto" w:cs="Arial"/>
          <w:sz w:val="22"/>
          <w:szCs w:val="22"/>
        </w:rPr>
        <w:t>el Valle del Cauca</w:t>
      </w:r>
      <w:r w:rsidR="00A377E6">
        <w:rPr>
          <w:rFonts w:ascii="Roboto" w:hAnsi="Roboto" w:cs="Arial"/>
          <w:sz w:val="22"/>
          <w:szCs w:val="22"/>
        </w:rPr>
        <w:t xml:space="preserve"> y Cauca</w:t>
      </w:r>
      <w:r w:rsidR="005E0CD2" w:rsidRPr="005E0CD2">
        <w:rPr>
          <w:rFonts w:ascii="Roboto" w:hAnsi="Roboto" w:cs="Arial"/>
          <w:sz w:val="22"/>
          <w:szCs w:val="22"/>
        </w:rPr>
        <w:t>.</w:t>
      </w:r>
    </w:p>
    <w:p w14:paraId="7DA3646E" w14:textId="77777777" w:rsidR="005E0CD2" w:rsidRPr="00507E8E" w:rsidRDefault="005E0CD2" w:rsidP="00F6302A">
      <w:pPr>
        <w:jc w:val="both"/>
        <w:rPr>
          <w:rFonts w:ascii="Roboto" w:hAnsi="Roboto" w:cs="Arial"/>
          <w:sz w:val="22"/>
          <w:szCs w:val="22"/>
        </w:rPr>
      </w:pPr>
    </w:p>
    <w:p w14:paraId="5CC051CF" w14:textId="54DA3F23" w:rsidR="005E0CD2" w:rsidRPr="00507E8E" w:rsidRDefault="005E0CD2" w:rsidP="00F6302A">
      <w:pPr>
        <w:jc w:val="both"/>
        <w:rPr>
          <w:rFonts w:ascii="Roboto" w:hAnsi="Roboto" w:cs="Arial"/>
          <w:sz w:val="22"/>
          <w:szCs w:val="22"/>
        </w:rPr>
      </w:pPr>
      <w:r w:rsidRPr="005E0CD2">
        <w:rPr>
          <w:rFonts w:ascii="Roboto" w:hAnsi="Roboto" w:cs="Arial"/>
          <w:sz w:val="22"/>
          <w:szCs w:val="22"/>
        </w:rPr>
        <w:t>El programa se desarrolla en alianza con la Cámara de Comercio de Palmira y contempla módulos sobre contabilidad, mercadeo, sostenibilidad ambiental, sistemas de gestión e indicadores de desempeño, además de asesorías personalizadas para implementar mejoras reales en cada empresa.</w:t>
      </w:r>
    </w:p>
    <w:p w14:paraId="7787F752" w14:textId="77777777" w:rsidR="001834B6" w:rsidRPr="00507E8E" w:rsidRDefault="001834B6" w:rsidP="00F6302A">
      <w:pPr>
        <w:jc w:val="both"/>
        <w:rPr>
          <w:rFonts w:ascii="Roboto" w:hAnsi="Roboto" w:cs="Arial"/>
          <w:sz w:val="22"/>
          <w:szCs w:val="22"/>
        </w:rPr>
      </w:pPr>
    </w:p>
    <w:p w14:paraId="0534DCA0" w14:textId="6AC17EBA" w:rsidR="001834B6" w:rsidRPr="00507E8E" w:rsidRDefault="001834B6" w:rsidP="00F6302A">
      <w:pPr>
        <w:jc w:val="both"/>
        <w:rPr>
          <w:rFonts w:ascii="Roboto" w:eastAsia="Arial Narrow" w:hAnsi="Roboto" w:cs="Arial"/>
          <w:color w:val="000000" w:themeColor="text1"/>
          <w:sz w:val="22"/>
          <w:szCs w:val="22"/>
        </w:rPr>
      </w:pPr>
      <w:r w:rsidRPr="00507E8E">
        <w:rPr>
          <w:rFonts w:ascii="Roboto" w:eastAsia="Arial Narrow" w:hAnsi="Roboto" w:cs="Arial Narrow"/>
          <w:color w:val="000000" w:themeColor="text1"/>
          <w:sz w:val="22"/>
          <w:szCs w:val="22"/>
        </w:rPr>
        <w:t>“</w:t>
      </w:r>
      <w:r w:rsidRPr="00507E8E">
        <w:rPr>
          <w:rFonts w:ascii="Roboto" w:eastAsia="Arial Narrow" w:hAnsi="Roboto" w:cs="Arial Narrow"/>
          <w:i/>
          <w:iCs/>
          <w:color w:val="000000" w:themeColor="text1"/>
          <w:sz w:val="22"/>
          <w:szCs w:val="22"/>
        </w:rPr>
        <w:t>En la primera sesión vimos temas de liderazgo, es estupendo porque me gusta mucho y podemos trasladarlo a nuestros colaboradores y equipos. La expectativa es tener una mejora continua en nuestros procesos</w:t>
      </w:r>
      <w:r w:rsidRPr="00507E8E">
        <w:rPr>
          <w:rFonts w:ascii="Roboto" w:eastAsia="Arial Narrow" w:hAnsi="Roboto" w:cs="Arial Narrow"/>
          <w:color w:val="000000" w:themeColor="text1"/>
          <w:sz w:val="22"/>
          <w:szCs w:val="22"/>
        </w:rPr>
        <w:t>”, comentó Margarita Lazo, una de las participantes.</w:t>
      </w:r>
    </w:p>
    <w:p w14:paraId="356BD771" w14:textId="77777777" w:rsidR="001834B6" w:rsidRPr="00507E8E" w:rsidRDefault="001834B6" w:rsidP="00F6302A">
      <w:pPr>
        <w:jc w:val="both"/>
        <w:rPr>
          <w:rFonts w:ascii="Roboto" w:hAnsi="Roboto" w:cs="Arial"/>
          <w:sz w:val="22"/>
          <w:szCs w:val="22"/>
        </w:rPr>
      </w:pPr>
    </w:p>
    <w:p w14:paraId="1EAC9571" w14:textId="1B79CC61" w:rsidR="001834B6" w:rsidRPr="005E0CD2" w:rsidRDefault="000F4CFE" w:rsidP="00F6302A">
      <w:pPr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Esta </w:t>
      </w:r>
      <w:r w:rsidR="00186D8E">
        <w:rPr>
          <w:rFonts w:ascii="Roboto" w:hAnsi="Roboto" w:cs="Arial"/>
          <w:sz w:val="22"/>
          <w:szCs w:val="22"/>
        </w:rPr>
        <w:t xml:space="preserve">formación </w:t>
      </w:r>
      <w:r w:rsidR="001834B6" w:rsidRPr="005E0CD2">
        <w:rPr>
          <w:rFonts w:ascii="Roboto" w:hAnsi="Roboto" w:cs="Arial"/>
          <w:sz w:val="22"/>
          <w:szCs w:val="22"/>
        </w:rPr>
        <w:t>hace parte del programa ‘</w:t>
      </w:r>
      <w:proofErr w:type="spellStart"/>
      <w:r w:rsidR="001834B6" w:rsidRPr="005E0CD2">
        <w:rPr>
          <w:rFonts w:ascii="Roboto" w:hAnsi="Roboto" w:cs="Arial"/>
          <w:sz w:val="22"/>
          <w:szCs w:val="22"/>
        </w:rPr>
        <w:t>RioAliados</w:t>
      </w:r>
      <w:proofErr w:type="spellEnd"/>
      <w:r w:rsidR="001834B6" w:rsidRPr="005E0CD2">
        <w:rPr>
          <w:rFonts w:ascii="Roboto" w:hAnsi="Roboto" w:cs="Arial"/>
          <w:sz w:val="22"/>
          <w:szCs w:val="22"/>
        </w:rPr>
        <w:t xml:space="preserve">’, liderado por Riopaila Castilla desde 2022, con el que ya se han acompañado </w:t>
      </w:r>
      <w:r w:rsidR="00CB730B">
        <w:rPr>
          <w:rFonts w:ascii="Roboto" w:hAnsi="Roboto" w:cs="Arial"/>
          <w:sz w:val="22"/>
          <w:szCs w:val="22"/>
        </w:rPr>
        <w:t xml:space="preserve">la formación de </w:t>
      </w:r>
      <w:r w:rsidR="001834B6" w:rsidRPr="005E0CD2">
        <w:rPr>
          <w:rFonts w:ascii="Roboto" w:hAnsi="Roboto" w:cs="Arial"/>
          <w:sz w:val="22"/>
          <w:szCs w:val="22"/>
        </w:rPr>
        <w:t xml:space="preserve">107 empresas en los municipios donde opera. Según cálculos de Fedesarrollo (2019), la cadena de abastecimiento de Riopaila Castilla genera aproximadamente </w:t>
      </w:r>
      <w:r w:rsidR="001834B6" w:rsidRPr="005E0CD2">
        <w:rPr>
          <w:rFonts w:ascii="Roboto" w:hAnsi="Roboto" w:cs="Arial"/>
          <w:b/>
          <w:bCs/>
          <w:sz w:val="22"/>
          <w:szCs w:val="22"/>
        </w:rPr>
        <w:t>55 mil empleos indirectos</w:t>
      </w:r>
      <w:r w:rsidR="001834B6" w:rsidRPr="005E0CD2">
        <w:rPr>
          <w:rFonts w:ascii="Roboto" w:hAnsi="Roboto" w:cs="Arial"/>
          <w:sz w:val="22"/>
          <w:szCs w:val="22"/>
        </w:rPr>
        <w:t>, lo que ratifica la importancia de este tipo de iniciativas para dinamizar las economías locales y aportar al tejido empresarial regional.</w:t>
      </w:r>
    </w:p>
    <w:p w14:paraId="350A0721" w14:textId="77777777" w:rsidR="005E0CD2" w:rsidRPr="00507E8E" w:rsidRDefault="005E0CD2" w:rsidP="00F6302A">
      <w:pPr>
        <w:jc w:val="both"/>
        <w:rPr>
          <w:rFonts w:ascii="Roboto" w:hAnsi="Roboto" w:cs="Arial"/>
          <w:sz w:val="22"/>
          <w:szCs w:val="22"/>
        </w:rPr>
      </w:pPr>
    </w:p>
    <w:p w14:paraId="0B750B47" w14:textId="3C9FB961" w:rsidR="00FF02DA" w:rsidRPr="00507E8E" w:rsidRDefault="00692510" w:rsidP="00F6302A">
      <w:pPr>
        <w:jc w:val="both"/>
        <w:rPr>
          <w:rFonts w:ascii="Roboto" w:eastAsia="Arial Narrow" w:hAnsi="Roboto" w:cs="Arial Narrow"/>
          <w:color w:val="000000" w:themeColor="text1"/>
          <w:sz w:val="22"/>
          <w:szCs w:val="22"/>
        </w:rPr>
      </w:pPr>
      <w:r w:rsidRPr="00507E8E">
        <w:rPr>
          <w:rFonts w:ascii="Roboto" w:eastAsia="Arial Narrow" w:hAnsi="Roboto" w:cs="Arial Narrow"/>
          <w:color w:val="000000" w:themeColor="text1"/>
          <w:sz w:val="22"/>
          <w:szCs w:val="22"/>
        </w:rPr>
        <w:t xml:space="preserve"> </w:t>
      </w:r>
      <w:r w:rsidR="001B4281" w:rsidRPr="00507E8E">
        <w:rPr>
          <w:rFonts w:ascii="Roboto" w:eastAsia="Arial Narrow" w:hAnsi="Roboto" w:cs="Arial Narrow"/>
          <w:color w:val="000000" w:themeColor="text1"/>
          <w:sz w:val="22"/>
          <w:szCs w:val="22"/>
        </w:rPr>
        <w:t>“</w:t>
      </w:r>
      <w:r w:rsidR="001B4281" w:rsidRPr="00507E8E">
        <w:rPr>
          <w:rFonts w:ascii="Roboto" w:eastAsia="Arial Narrow" w:hAnsi="Roboto" w:cs="Arial Narrow"/>
          <w:i/>
          <w:iCs/>
          <w:color w:val="000000" w:themeColor="text1"/>
          <w:sz w:val="22"/>
          <w:szCs w:val="22"/>
        </w:rPr>
        <w:t xml:space="preserve">Lo que buscamos con </w:t>
      </w:r>
      <w:r w:rsidR="00067113" w:rsidRPr="00507E8E">
        <w:rPr>
          <w:rFonts w:ascii="Roboto" w:eastAsia="Arial Narrow" w:hAnsi="Roboto" w:cs="Arial Narrow"/>
          <w:i/>
          <w:iCs/>
          <w:color w:val="000000" w:themeColor="text1"/>
          <w:sz w:val="22"/>
          <w:szCs w:val="22"/>
        </w:rPr>
        <w:t xml:space="preserve">este acompañamiento es que </w:t>
      </w:r>
      <w:r w:rsidR="00CB730B">
        <w:rPr>
          <w:rFonts w:ascii="Roboto" w:eastAsia="Arial Narrow" w:hAnsi="Roboto" w:cs="Arial Narrow"/>
          <w:i/>
          <w:iCs/>
          <w:color w:val="000000" w:themeColor="text1"/>
          <w:sz w:val="22"/>
          <w:szCs w:val="22"/>
        </w:rPr>
        <w:t>las</w:t>
      </w:r>
      <w:r w:rsidR="00067113" w:rsidRPr="00507E8E">
        <w:rPr>
          <w:rFonts w:ascii="Roboto" w:eastAsia="Arial Narrow" w:hAnsi="Roboto" w:cs="Arial Narrow"/>
          <w:i/>
          <w:iCs/>
          <w:color w:val="000000" w:themeColor="text1"/>
          <w:sz w:val="22"/>
          <w:szCs w:val="22"/>
        </w:rPr>
        <w:t xml:space="preserve"> em</w:t>
      </w:r>
      <w:r w:rsidR="00137F9E" w:rsidRPr="00507E8E">
        <w:rPr>
          <w:rFonts w:ascii="Roboto" w:eastAsia="Arial Narrow" w:hAnsi="Roboto" w:cs="Arial Narrow"/>
          <w:i/>
          <w:iCs/>
          <w:color w:val="000000" w:themeColor="text1"/>
          <w:sz w:val="22"/>
          <w:szCs w:val="22"/>
        </w:rPr>
        <w:t xml:space="preserve">presas </w:t>
      </w:r>
      <w:r w:rsidR="00665F80">
        <w:rPr>
          <w:rFonts w:ascii="Roboto" w:eastAsia="Arial Narrow" w:hAnsi="Roboto" w:cs="Arial Narrow"/>
          <w:i/>
          <w:iCs/>
          <w:color w:val="000000" w:themeColor="text1"/>
          <w:sz w:val="22"/>
          <w:szCs w:val="22"/>
        </w:rPr>
        <w:t xml:space="preserve">que hacen parte de nuestra cadena de abastecimiento puedan cerrar </w:t>
      </w:r>
      <w:r w:rsidR="00137F9E" w:rsidRPr="00507E8E">
        <w:rPr>
          <w:rFonts w:ascii="Roboto" w:eastAsia="Arial Narrow" w:hAnsi="Roboto" w:cs="Arial Narrow"/>
          <w:i/>
          <w:iCs/>
          <w:color w:val="000000" w:themeColor="text1"/>
          <w:sz w:val="22"/>
          <w:szCs w:val="22"/>
        </w:rPr>
        <w:t>brechas en áreas administrativas</w:t>
      </w:r>
      <w:r w:rsidRPr="00507E8E">
        <w:rPr>
          <w:rFonts w:ascii="Roboto" w:eastAsia="Arial Narrow" w:hAnsi="Roboto" w:cs="Arial Narrow"/>
          <w:i/>
          <w:iCs/>
          <w:color w:val="000000" w:themeColor="text1"/>
          <w:sz w:val="22"/>
          <w:szCs w:val="22"/>
        </w:rPr>
        <w:t xml:space="preserve"> y comerciales,</w:t>
      </w:r>
      <w:r w:rsidR="00137F9E" w:rsidRPr="00507E8E">
        <w:rPr>
          <w:rFonts w:ascii="Roboto" w:eastAsia="Arial Narrow" w:hAnsi="Roboto" w:cs="Arial Narrow"/>
          <w:i/>
          <w:iCs/>
          <w:color w:val="000000" w:themeColor="text1"/>
          <w:sz w:val="22"/>
          <w:szCs w:val="22"/>
        </w:rPr>
        <w:t xml:space="preserve"> pero que</w:t>
      </w:r>
      <w:r w:rsidR="00B34F6A" w:rsidRPr="00507E8E">
        <w:rPr>
          <w:rFonts w:ascii="Roboto" w:eastAsia="Arial Narrow" w:hAnsi="Roboto" w:cs="Arial Narrow"/>
          <w:i/>
          <w:iCs/>
          <w:color w:val="000000" w:themeColor="text1"/>
          <w:sz w:val="22"/>
          <w:szCs w:val="22"/>
        </w:rPr>
        <w:t xml:space="preserve"> también</w:t>
      </w:r>
      <w:r w:rsidR="00137F9E" w:rsidRPr="00507E8E">
        <w:rPr>
          <w:rFonts w:ascii="Roboto" w:eastAsia="Arial Narrow" w:hAnsi="Roboto" w:cs="Arial Narrow"/>
          <w:i/>
          <w:iCs/>
          <w:color w:val="000000" w:themeColor="text1"/>
          <w:sz w:val="22"/>
          <w:szCs w:val="22"/>
        </w:rPr>
        <w:t xml:space="preserve"> se sumen a </w:t>
      </w:r>
      <w:r w:rsidR="00B34F6A" w:rsidRPr="00507E8E">
        <w:rPr>
          <w:rFonts w:ascii="Roboto" w:eastAsia="Arial Narrow" w:hAnsi="Roboto" w:cs="Arial Narrow"/>
          <w:i/>
          <w:iCs/>
          <w:color w:val="000000" w:themeColor="text1"/>
          <w:sz w:val="22"/>
          <w:szCs w:val="22"/>
        </w:rPr>
        <w:t>implementar</w:t>
      </w:r>
      <w:r w:rsidR="00137F9E" w:rsidRPr="00507E8E">
        <w:rPr>
          <w:rFonts w:ascii="Roboto" w:eastAsia="Arial Narrow" w:hAnsi="Roboto" w:cs="Arial Narrow"/>
          <w:i/>
          <w:iCs/>
          <w:color w:val="000000" w:themeColor="text1"/>
          <w:sz w:val="22"/>
          <w:szCs w:val="22"/>
        </w:rPr>
        <w:t xml:space="preserve"> prácticas </w:t>
      </w:r>
      <w:r w:rsidR="00B34F6A" w:rsidRPr="00507E8E">
        <w:rPr>
          <w:rFonts w:ascii="Roboto" w:eastAsia="Arial Narrow" w:hAnsi="Roboto" w:cs="Arial Narrow"/>
          <w:i/>
          <w:iCs/>
          <w:color w:val="000000" w:themeColor="text1"/>
          <w:sz w:val="22"/>
          <w:szCs w:val="22"/>
        </w:rPr>
        <w:t>sociales y ambientales que honren los principios de la sostenibilidad</w:t>
      </w:r>
      <w:r w:rsidR="00B97E4C" w:rsidRPr="00507E8E">
        <w:rPr>
          <w:rFonts w:ascii="Roboto" w:eastAsia="Arial Narrow" w:hAnsi="Roboto" w:cs="Arial Narrow"/>
          <w:i/>
          <w:iCs/>
          <w:color w:val="000000" w:themeColor="text1"/>
          <w:sz w:val="22"/>
          <w:szCs w:val="22"/>
        </w:rPr>
        <w:t xml:space="preserve">, para que puedan ser </w:t>
      </w:r>
      <w:r w:rsidR="00665F80">
        <w:rPr>
          <w:rFonts w:ascii="Roboto" w:eastAsia="Arial Narrow" w:hAnsi="Roboto" w:cs="Arial Narrow"/>
          <w:i/>
          <w:iCs/>
          <w:color w:val="000000" w:themeColor="text1"/>
          <w:sz w:val="22"/>
          <w:szCs w:val="22"/>
        </w:rPr>
        <w:t xml:space="preserve">más atractivas para el mercado </w:t>
      </w:r>
      <w:r w:rsidR="00B165C4" w:rsidRPr="00507E8E">
        <w:rPr>
          <w:rFonts w:ascii="Roboto" w:eastAsia="Arial Narrow" w:hAnsi="Roboto" w:cs="Arial Narrow"/>
          <w:i/>
          <w:iCs/>
          <w:color w:val="000000" w:themeColor="text1"/>
          <w:sz w:val="22"/>
          <w:szCs w:val="22"/>
        </w:rPr>
        <w:t xml:space="preserve">a la hora de ejercer su rol </w:t>
      </w:r>
      <w:r w:rsidR="00AC7865" w:rsidRPr="00507E8E">
        <w:rPr>
          <w:rFonts w:ascii="Roboto" w:eastAsia="Arial Narrow" w:hAnsi="Roboto" w:cs="Arial Narrow"/>
          <w:i/>
          <w:iCs/>
          <w:color w:val="000000" w:themeColor="text1"/>
          <w:sz w:val="22"/>
          <w:szCs w:val="22"/>
        </w:rPr>
        <w:t>como proveedores y sean</w:t>
      </w:r>
      <w:r w:rsidR="00B165C4" w:rsidRPr="00507E8E">
        <w:rPr>
          <w:rFonts w:ascii="Roboto" w:eastAsia="Arial Narrow" w:hAnsi="Roboto" w:cs="Arial Narrow"/>
          <w:i/>
          <w:iCs/>
          <w:color w:val="000000" w:themeColor="text1"/>
          <w:sz w:val="22"/>
          <w:szCs w:val="22"/>
        </w:rPr>
        <w:t xml:space="preserve"> </w:t>
      </w:r>
      <w:r w:rsidR="00CB24A4">
        <w:rPr>
          <w:rFonts w:ascii="Roboto" w:eastAsia="Arial Narrow" w:hAnsi="Roboto" w:cs="Arial Narrow"/>
          <w:i/>
          <w:iCs/>
          <w:color w:val="000000" w:themeColor="text1"/>
          <w:sz w:val="22"/>
          <w:szCs w:val="22"/>
        </w:rPr>
        <w:t xml:space="preserve">más </w:t>
      </w:r>
      <w:r w:rsidR="00B165C4" w:rsidRPr="00507E8E">
        <w:rPr>
          <w:rFonts w:ascii="Roboto" w:eastAsia="Arial Narrow" w:hAnsi="Roboto" w:cs="Arial Narrow"/>
          <w:i/>
          <w:iCs/>
          <w:color w:val="000000" w:themeColor="text1"/>
          <w:sz w:val="22"/>
          <w:szCs w:val="22"/>
        </w:rPr>
        <w:t>competitiv</w:t>
      </w:r>
      <w:r w:rsidR="00CB24A4">
        <w:rPr>
          <w:rFonts w:ascii="Roboto" w:eastAsia="Arial Narrow" w:hAnsi="Roboto" w:cs="Arial Narrow"/>
          <w:i/>
          <w:iCs/>
          <w:color w:val="000000" w:themeColor="text1"/>
          <w:sz w:val="22"/>
          <w:szCs w:val="22"/>
        </w:rPr>
        <w:t>a</w:t>
      </w:r>
      <w:r w:rsidR="00B165C4" w:rsidRPr="00507E8E">
        <w:rPr>
          <w:rFonts w:ascii="Roboto" w:eastAsia="Arial Narrow" w:hAnsi="Roboto" w:cs="Arial Narrow"/>
          <w:i/>
          <w:iCs/>
          <w:color w:val="000000" w:themeColor="text1"/>
          <w:sz w:val="22"/>
          <w:szCs w:val="22"/>
        </w:rPr>
        <w:t>s en otros sectores económicos</w:t>
      </w:r>
      <w:r w:rsidRPr="00507E8E">
        <w:rPr>
          <w:rFonts w:ascii="Roboto" w:eastAsia="Arial Narrow" w:hAnsi="Roboto" w:cs="Arial Narrow"/>
          <w:color w:val="000000" w:themeColor="text1"/>
          <w:sz w:val="22"/>
          <w:szCs w:val="22"/>
        </w:rPr>
        <w:t>”</w:t>
      </w:r>
      <w:r w:rsidR="00164FEE" w:rsidRPr="00507E8E">
        <w:rPr>
          <w:rFonts w:ascii="Roboto" w:eastAsia="Arial Narrow" w:hAnsi="Roboto" w:cs="Arial Narrow"/>
          <w:color w:val="000000" w:themeColor="text1"/>
          <w:sz w:val="22"/>
          <w:szCs w:val="22"/>
        </w:rPr>
        <w:t xml:space="preserve">, aseguró Guillermo Carvajal, </w:t>
      </w:r>
      <w:r w:rsidR="00CB24A4">
        <w:rPr>
          <w:rFonts w:ascii="Roboto" w:eastAsia="Arial Narrow" w:hAnsi="Roboto" w:cs="Arial Narrow"/>
          <w:color w:val="000000" w:themeColor="text1"/>
          <w:sz w:val="22"/>
          <w:szCs w:val="22"/>
        </w:rPr>
        <w:t>g</w:t>
      </w:r>
      <w:r w:rsidR="00164FEE" w:rsidRPr="00507E8E">
        <w:rPr>
          <w:rFonts w:ascii="Roboto" w:eastAsia="Arial Narrow" w:hAnsi="Roboto" w:cs="Arial Narrow"/>
          <w:color w:val="000000" w:themeColor="text1"/>
          <w:sz w:val="22"/>
          <w:szCs w:val="22"/>
        </w:rPr>
        <w:t xml:space="preserve">erente de Asuntos Corporativos </w:t>
      </w:r>
      <w:r w:rsidR="00CB24A4">
        <w:rPr>
          <w:rFonts w:ascii="Roboto" w:eastAsia="Arial Narrow" w:hAnsi="Roboto" w:cs="Arial Narrow"/>
          <w:color w:val="000000" w:themeColor="text1"/>
          <w:sz w:val="22"/>
          <w:szCs w:val="22"/>
        </w:rPr>
        <w:t xml:space="preserve">de </w:t>
      </w:r>
      <w:r w:rsidR="00164FEE" w:rsidRPr="00507E8E">
        <w:rPr>
          <w:rFonts w:ascii="Roboto" w:eastAsia="Arial Narrow" w:hAnsi="Roboto" w:cs="Arial Narrow"/>
          <w:color w:val="000000" w:themeColor="text1"/>
          <w:sz w:val="22"/>
          <w:szCs w:val="22"/>
        </w:rPr>
        <w:t>Riopaila Castilla.</w:t>
      </w:r>
      <w:r w:rsidR="00F2727D" w:rsidRPr="00507E8E">
        <w:rPr>
          <w:rFonts w:ascii="Roboto" w:eastAsia="Arial Narrow" w:hAnsi="Roboto" w:cs="Arial Narrow"/>
          <w:color w:val="000000" w:themeColor="text1"/>
          <w:sz w:val="22"/>
          <w:szCs w:val="22"/>
        </w:rPr>
        <w:t xml:space="preserve"> </w:t>
      </w:r>
    </w:p>
    <w:p w14:paraId="74360875" w14:textId="77777777" w:rsidR="00164FEE" w:rsidRPr="00507E8E" w:rsidRDefault="00164FEE" w:rsidP="00F6302A">
      <w:pPr>
        <w:jc w:val="center"/>
        <w:rPr>
          <w:rFonts w:ascii="Roboto" w:hAnsi="Roboto"/>
          <w:sz w:val="22"/>
          <w:szCs w:val="22"/>
        </w:rPr>
      </w:pPr>
      <w:bookmarkStart w:id="0" w:name="_Hlk198195170"/>
    </w:p>
    <w:p w14:paraId="7A57A602" w14:textId="50AEA114" w:rsidR="00A458B9" w:rsidRPr="00507E8E" w:rsidRDefault="00A85C0C" w:rsidP="004F362B">
      <w:pPr>
        <w:jc w:val="center"/>
        <w:rPr>
          <w:rFonts w:ascii="Roboto" w:hAnsi="Roboto"/>
          <w:sz w:val="22"/>
          <w:szCs w:val="22"/>
        </w:rPr>
      </w:pPr>
      <w:r w:rsidRPr="00507E8E">
        <w:rPr>
          <w:rFonts w:ascii="Roboto" w:hAnsi="Roboto"/>
          <w:sz w:val="22"/>
          <w:szCs w:val="22"/>
        </w:rPr>
        <w:t>***</w:t>
      </w:r>
    </w:p>
    <w:p w14:paraId="6B48CE46" w14:textId="77777777" w:rsidR="001734D1" w:rsidRPr="00507E8E" w:rsidRDefault="001734D1" w:rsidP="00F6302A">
      <w:pPr>
        <w:jc w:val="both"/>
        <w:rPr>
          <w:rFonts w:ascii="Roboto" w:hAnsi="Roboto" w:cs="Arial"/>
          <w:b/>
          <w:bCs/>
          <w:i/>
          <w:iCs/>
          <w:sz w:val="22"/>
          <w:szCs w:val="22"/>
        </w:rPr>
      </w:pPr>
      <w:r w:rsidRPr="00507E8E">
        <w:rPr>
          <w:rFonts w:ascii="Roboto" w:hAnsi="Roboto" w:cs="Arial"/>
          <w:b/>
          <w:bCs/>
          <w:i/>
          <w:iCs/>
          <w:sz w:val="22"/>
          <w:szCs w:val="22"/>
        </w:rPr>
        <w:t xml:space="preserve">Acerca de Riopaila Castilla </w:t>
      </w:r>
    </w:p>
    <w:p w14:paraId="2EB04262" w14:textId="0C4824D0" w:rsidR="006A4EC0" w:rsidRPr="00507E8E" w:rsidRDefault="001734D1" w:rsidP="00F6302A">
      <w:pPr>
        <w:jc w:val="both"/>
        <w:rPr>
          <w:rFonts w:ascii="Roboto" w:hAnsi="Roboto" w:cs="Arial"/>
          <w:i/>
          <w:iCs/>
          <w:sz w:val="22"/>
          <w:szCs w:val="22"/>
        </w:rPr>
      </w:pPr>
      <w:r w:rsidRPr="00507E8E">
        <w:rPr>
          <w:rFonts w:ascii="Roboto" w:hAnsi="Roboto" w:cs="Arial"/>
          <w:i/>
          <w:iCs/>
          <w:sz w:val="22"/>
          <w:szCs w:val="22"/>
        </w:rPr>
        <w:t>Somos un Grupo Agroindustrial colombiano con 107 años de experiencia en el mercado nacional e internacional, enfocado en la producción sostenible de alimentos, energía verde y combustibles renovables para Colombia y el mundo.</w:t>
      </w:r>
      <w:bookmarkEnd w:id="0"/>
    </w:p>
    <w:p w14:paraId="2F792302" w14:textId="77777777" w:rsidR="005E0CD2" w:rsidRPr="00692510" w:rsidRDefault="005E0CD2" w:rsidP="00F6302A">
      <w:pPr>
        <w:jc w:val="both"/>
        <w:rPr>
          <w:rFonts w:ascii="Roboto" w:hAnsi="Roboto" w:cs="Arial"/>
          <w:sz w:val="20"/>
          <w:szCs w:val="20"/>
        </w:rPr>
      </w:pPr>
    </w:p>
    <w:sectPr w:rsidR="005E0CD2" w:rsidRPr="00692510" w:rsidSect="007931FA">
      <w:headerReference w:type="default" r:id="rId11"/>
      <w:footerReference w:type="default" r:id="rId12"/>
      <w:pgSz w:w="12240" w:h="15840"/>
      <w:pgMar w:top="226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58721" w14:textId="77777777" w:rsidR="008E04A7" w:rsidRDefault="008E04A7" w:rsidP="00293CE3">
      <w:r>
        <w:separator/>
      </w:r>
    </w:p>
  </w:endnote>
  <w:endnote w:type="continuationSeparator" w:id="0">
    <w:p w14:paraId="25A0F150" w14:textId="77777777" w:rsidR="008E04A7" w:rsidRDefault="008E04A7" w:rsidP="00293CE3">
      <w:r>
        <w:continuationSeparator/>
      </w:r>
    </w:p>
  </w:endnote>
  <w:endnote w:type="continuationNotice" w:id="1">
    <w:p w14:paraId="49A62741" w14:textId="77777777" w:rsidR="008E04A7" w:rsidRDefault="008E04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F4BE7" w14:textId="68555410" w:rsidR="0027119A" w:rsidRDefault="00F6302A">
    <w:pPr>
      <w:pStyle w:val="Piedepgina"/>
    </w:pPr>
    <w:r>
      <w:rPr>
        <w:noProof/>
      </w:rPr>
      <w:drawing>
        <wp:anchor distT="0" distB="0" distL="114300" distR="114300" simplePos="0" relativeHeight="251658248" behindDoc="1" locked="0" layoutInCell="1" allowOverlap="1" wp14:anchorId="5CFD1E4E" wp14:editId="46B73869">
          <wp:simplePos x="0" y="0"/>
          <wp:positionH relativeFrom="column">
            <wp:posOffset>5313680</wp:posOffset>
          </wp:positionH>
          <wp:positionV relativeFrom="paragraph">
            <wp:posOffset>-1191260</wp:posOffset>
          </wp:positionV>
          <wp:extent cx="1587500" cy="1813973"/>
          <wp:effectExtent l="0" t="0" r="0" b="0"/>
          <wp:wrapNone/>
          <wp:docPr id="2065860613" name="Imagen 2065860613" descr="Icon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860613" name="Imagen 2065860613" descr="Icon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87500" cy="1813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88D">
      <w:rPr>
        <w:noProof/>
      </w:rPr>
      <w:drawing>
        <wp:anchor distT="0" distB="0" distL="114300" distR="114300" simplePos="0" relativeHeight="251658243" behindDoc="1" locked="0" layoutInCell="1" allowOverlap="1" wp14:anchorId="13E58337" wp14:editId="3A4CED4A">
          <wp:simplePos x="0" y="0"/>
          <wp:positionH relativeFrom="column">
            <wp:posOffset>-386715</wp:posOffset>
          </wp:positionH>
          <wp:positionV relativeFrom="page">
            <wp:posOffset>9220200</wp:posOffset>
          </wp:positionV>
          <wp:extent cx="114935" cy="124460"/>
          <wp:effectExtent l="0" t="0" r="0" b="889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HojaMembrete-Riopaila-0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" cy="124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88D">
      <w:rPr>
        <w:noProof/>
      </w:rPr>
      <w:drawing>
        <wp:anchor distT="0" distB="0" distL="114300" distR="114300" simplePos="0" relativeHeight="251658244" behindDoc="1" locked="0" layoutInCell="1" allowOverlap="1" wp14:anchorId="613A0951" wp14:editId="5AA3003C">
          <wp:simplePos x="0" y="0"/>
          <wp:positionH relativeFrom="column">
            <wp:posOffset>-387985</wp:posOffset>
          </wp:positionH>
          <wp:positionV relativeFrom="page">
            <wp:posOffset>9363876</wp:posOffset>
          </wp:positionV>
          <wp:extent cx="116840" cy="11684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HojaMembrete-Riopaila-06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" cy="116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88D">
      <w:rPr>
        <w:noProof/>
      </w:rPr>
      <w:drawing>
        <wp:anchor distT="0" distB="0" distL="114300" distR="114300" simplePos="0" relativeHeight="251658245" behindDoc="1" locked="0" layoutInCell="1" allowOverlap="1" wp14:anchorId="6D0EC7C5" wp14:editId="6F9D7574">
          <wp:simplePos x="0" y="0"/>
          <wp:positionH relativeFrom="column">
            <wp:posOffset>1143635</wp:posOffset>
          </wp:positionH>
          <wp:positionV relativeFrom="page">
            <wp:posOffset>9510031</wp:posOffset>
          </wp:positionV>
          <wp:extent cx="859155" cy="167005"/>
          <wp:effectExtent l="0" t="0" r="0" b="444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HojaMembrete-Riopaila-07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155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88D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C52E224" wp14:editId="31115BBD">
              <wp:simplePos x="0" y="0"/>
              <wp:positionH relativeFrom="column">
                <wp:posOffset>-286385</wp:posOffset>
              </wp:positionH>
              <wp:positionV relativeFrom="paragraph">
                <wp:posOffset>52070</wp:posOffset>
              </wp:positionV>
              <wp:extent cx="1663700" cy="28702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0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4D28FF" w14:textId="77777777" w:rsidR="00D162B7" w:rsidRPr="007931FA" w:rsidRDefault="00D162B7">
                          <w:pPr>
                            <w:rPr>
                              <w:rFonts w:ascii="Arial" w:hAnsi="Arial" w:cs="Arial"/>
                              <w:b/>
                              <w:color w:val="C00000"/>
                              <w:sz w:val="16"/>
                              <w:szCs w:val="16"/>
                            </w:rPr>
                          </w:pPr>
                          <w:r w:rsidRPr="007931FA">
                            <w:rPr>
                              <w:rFonts w:ascii="Arial" w:hAnsi="Arial" w:cs="Arial"/>
                              <w:b/>
                              <w:color w:val="C00000"/>
                              <w:sz w:val="16"/>
                              <w:szCs w:val="16"/>
                            </w:rPr>
                            <w:t>www.riopaila-castilla.com</w:t>
                          </w:r>
                        </w:p>
                        <w:p w14:paraId="792A93D4" w14:textId="77777777" w:rsidR="00D162B7" w:rsidRPr="007931FA" w:rsidRDefault="00D162B7">
                          <w:pPr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C52E224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7" type="#_x0000_t202" style="position:absolute;margin-left:-22.55pt;margin-top:4.1pt;width:131pt;height:22.6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" filled="f" stroked="f" strokeweight=".5pt">
              <v:textbox>
                <w:txbxContent>
                  <w:p w14:paraId="264D28FF" w14:textId="77777777" w:rsidR="00D162B7" w:rsidRPr="007931FA" w:rsidRDefault="00D162B7">
                    <w:pPr>
                      <w:rPr>
                        <w:rFonts w:ascii="Arial" w:hAnsi="Arial" w:cs="Arial"/>
                        <w:b/>
                        <w:color w:val="C00000"/>
                        <w:sz w:val="16"/>
                        <w:szCs w:val="16"/>
                      </w:rPr>
                    </w:pPr>
                    <w:r w:rsidRPr="007931FA">
                      <w:rPr>
                        <w:rFonts w:ascii="Arial" w:hAnsi="Arial" w:cs="Arial"/>
                        <w:b/>
                        <w:color w:val="C00000"/>
                        <w:sz w:val="16"/>
                        <w:szCs w:val="16"/>
                      </w:rPr>
                      <w:t>www.riopaila-castilla.com</w:t>
                    </w:r>
                  </w:p>
                  <w:p w14:paraId="792A93D4" w14:textId="77777777" w:rsidR="00D162B7" w:rsidRPr="007931FA" w:rsidRDefault="00D162B7">
                    <w:pPr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7931FA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618EF2B6" wp14:editId="22D18333">
              <wp:simplePos x="0" y="0"/>
              <wp:positionH relativeFrom="column">
                <wp:posOffset>11526520</wp:posOffset>
              </wp:positionH>
              <wp:positionV relativeFrom="paragraph">
                <wp:posOffset>-66040</wp:posOffset>
              </wp:positionV>
              <wp:extent cx="675005" cy="668655"/>
              <wp:effectExtent l="0" t="0" r="10795" b="17145"/>
              <wp:wrapNone/>
              <wp:docPr id="893869805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675005" cy="66865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0A4697" id="Rectángulo 3" o:spid="_x0000_s1026" style="position:absolute;margin-left:907.6pt;margin-top:-5.2pt;width:53.15pt;height:52.65pt;rotation:180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" fillcolor="#4472c4 [3204]" strokecolor="#09101d [484]" strokeweight="1pt"/>
          </w:pict>
        </mc:Fallback>
      </mc:AlternateContent>
    </w:r>
    <w:r w:rsidR="007931FA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93EC29C" wp14:editId="0EFF751D">
              <wp:simplePos x="0" y="0"/>
              <wp:positionH relativeFrom="column">
                <wp:posOffset>-302895</wp:posOffset>
              </wp:positionH>
              <wp:positionV relativeFrom="paragraph">
                <wp:posOffset>-257962</wp:posOffset>
              </wp:positionV>
              <wp:extent cx="2773680" cy="448945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3680" cy="448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D0B171" w14:textId="77777777" w:rsidR="00D162B7" w:rsidRPr="0020367B" w:rsidRDefault="0027119A" w:rsidP="00D162B7">
                          <w:pPr>
                            <w:spacing w:line="276" w:lineRule="auto"/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</w:pPr>
                          <w:r w:rsidRPr="0020367B"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>Carrera 1 # 24 – 56, Edificio Colombina (antes Belmonte)</w:t>
                          </w:r>
                        </w:p>
                        <w:p w14:paraId="1334197D" w14:textId="28F7286A" w:rsidR="00D162B7" w:rsidRPr="0020367B" w:rsidRDefault="00B3088D" w:rsidP="00D162B7">
                          <w:pPr>
                            <w:spacing w:line="276" w:lineRule="auto"/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 xml:space="preserve">+57 </w:t>
                          </w:r>
                          <w:r w:rsidR="00D162B7" w:rsidRPr="0020367B"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>(602) 883 6018 · Cali, Colombia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3EC29C" id="Cuadro de texto 8" o:spid="_x0000_s1028" type="#_x0000_t202" style="position:absolute;margin-left:-23.85pt;margin-top:-20.3pt;width:218.4pt;height:35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" filled="f" stroked="f" strokeweight=".5pt">
              <v:textbox>
                <w:txbxContent>
                  <w:p w14:paraId="5AD0B171" w14:textId="77777777" w:rsidR="00D162B7" w:rsidRPr="0020367B" w:rsidRDefault="0027119A" w:rsidP="00D162B7">
                    <w:pPr>
                      <w:spacing w:line="276" w:lineRule="auto"/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  <w:lang w:val="es-ES"/>
                      </w:rPr>
                    </w:pPr>
                    <w:r w:rsidRPr="0020367B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>Carrera 1 # 24 – 56, Edificio Colombina (antes Belmonte)</w:t>
                    </w:r>
                  </w:p>
                  <w:p w14:paraId="1334197D" w14:textId="28F7286A" w:rsidR="00D162B7" w:rsidRPr="0020367B" w:rsidRDefault="00B3088D" w:rsidP="00D162B7">
                    <w:pPr>
                      <w:spacing w:line="276" w:lineRule="auto"/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 xml:space="preserve">+57 </w:t>
                    </w:r>
                    <w:r w:rsidR="00D162B7" w:rsidRPr="0020367B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>(602) 883 6018 · Cali, Colombia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E2C42" w14:textId="77777777" w:rsidR="008E04A7" w:rsidRDefault="008E04A7" w:rsidP="00293CE3">
      <w:r>
        <w:separator/>
      </w:r>
    </w:p>
  </w:footnote>
  <w:footnote w:type="continuationSeparator" w:id="0">
    <w:p w14:paraId="56762E02" w14:textId="77777777" w:rsidR="008E04A7" w:rsidRDefault="008E04A7" w:rsidP="00293CE3">
      <w:r>
        <w:continuationSeparator/>
      </w:r>
    </w:p>
  </w:footnote>
  <w:footnote w:type="continuationNotice" w:id="1">
    <w:p w14:paraId="5955C0F0" w14:textId="77777777" w:rsidR="008E04A7" w:rsidRDefault="008E04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B0D93" w14:textId="7EEED9C3" w:rsidR="00293CE3" w:rsidRPr="0027119A" w:rsidRDefault="00F2233F" w:rsidP="0027119A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3477DF96" wp14:editId="740607DD">
              <wp:simplePos x="0" y="0"/>
              <wp:positionH relativeFrom="margin">
                <wp:posOffset>190500</wp:posOffset>
              </wp:positionH>
              <wp:positionV relativeFrom="paragraph">
                <wp:posOffset>170815</wp:posOffset>
              </wp:positionV>
              <wp:extent cx="3003550" cy="541020"/>
              <wp:effectExtent l="0" t="0" r="0" b="0"/>
              <wp:wrapTopAndBottom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3550" cy="54102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ED647A1" w14:textId="77777777" w:rsidR="00A672BA" w:rsidRPr="00842448" w:rsidRDefault="00A672BA" w:rsidP="00A672BA">
                          <w:pPr>
                            <w:jc w:val="both"/>
                            <w:rPr>
                              <w:rFonts w:ascii="Roboto" w:eastAsia="Arial" w:hAnsi="Roboto" w:cs="Arial"/>
                              <w:b/>
                              <w:color w:val="BFBFBF"/>
                              <w:sz w:val="26"/>
                              <w:szCs w:val="26"/>
                            </w:rPr>
                          </w:pPr>
                          <w:r w:rsidRPr="00842448">
                            <w:rPr>
                              <w:rFonts w:ascii="Roboto" w:eastAsia="Arial" w:hAnsi="Roboto" w:cs="Arial"/>
                              <w:b/>
                              <w:color w:val="BFBFBF"/>
                              <w:sz w:val="26"/>
                              <w:szCs w:val="26"/>
                            </w:rPr>
                            <w:t>COMUNICADO DE PRENSA</w:t>
                          </w:r>
                        </w:p>
                        <w:p w14:paraId="2D86CEB2" w14:textId="36C67203" w:rsidR="00A672BA" w:rsidRPr="00842448" w:rsidRDefault="00A672BA" w:rsidP="00A672BA">
                          <w:pPr>
                            <w:jc w:val="both"/>
                            <w:rPr>
                              <w:rFonts w:ascii="Roboto" w:hAnsi="Roboto"/>
                              <w:color w:val="A6A6A6" w:themeColor="background1" w:themeShade="A6"/>
                            </w:rPr>
                          </w:pPr>
                          <w:r w:rsidRPr="00842448">
                            <w:rPr>
                              <w:rFonts w:ascii="Roboto" w:eastAsia="Arial" w:hAnsi="Roboto" w:cs="Arial"/>
                              <w:b/>
                              <w:color w:val="A6A6A6" w:themeColor="background1" w:themeShade="A6"/>
                            </w:rPr>
                            <w:t xml:space="preserve">2   </w:t>
                          </w:r>
                          <w:r>
                            <w:rPr>
                              <w:rFonts w:ascii="Roboto" w:eastAsia="Arial" w:hAnsi="Roboto" w:cs="Arial"/>
                              <w:b/>
                              <w:color w:val="A6A6A6" w:themeColor="background1" w:themeShade="A6"/>
                            </w:rPr>
                            <w:t>5</w:t>
                          </w:r>
                          <w:r w:rsidRPr="00842448">
                            <w:rPr>
                              <w:rFonts w:ascii="Roboto" w:eastAsia="Arial" w:hAnsi="Roboto" w:cs="Arial"/>
                              <w:b/>
                              <w:color w:val="A6A6A6" w:themeColor="background1" w:themeShade="A6"/>
                            </w:rPr>
                            <w:t xml:space="preserve">  </w:t>
                          </w:r>
                          <w:r>
                            <w:rPr>
                              <w:rFonts w:ascii="Roboto" w:eastAsia="Arial" w:hAnsi="Roboto" w:cs="Arial"/>
                              <w:b/>
                              <w:color w:val="A6A6A6" w:themeColor="background1" w:themeShade="A6"/>
                            </w:rPr>
                            <w:t xml:space="preserve"> </w:t>
                          </w:r>
                          <w:r w:rsidR="00C044EA">
                            <w:rPr>
                              <w:rFonts w:ascii="Roboto" w:eastAsia="Arial" w:hAnsi="Roboto" w:cs="Arial"/>
                              <w:b/>
                              <w:color w:val="A6A6A6" w:themeColor="background1" w:themeShade="A6"/>
                            </w:rPr>
                            <w:t>1</w:t>
                          </w:r>
                          <w:r w:rsidRPr="00842448">
                            <w:rPr>
                              <w:rFonts w:ascii="Roboto" w:eastAsia="Arial" w:hAnsi="Roboto" w:cs="Arial"/>
                              <w:b/>
                              <w:color w:val="A6A6A6" w:themeColor="background1" w:themeShade="A6"/>
                            </w:rPr>
                            <w:t xml:space="preserve">  </w:t>
                          </w:r>
                          <w:r>
                            <w:rPr>
                              <w:rFonts w:ascii="Roboto" w:eastAsia="Arial" w:hAnsi="Roboto" w:cs="Arial"/>
                              <w:b/>
                              <w:color w:val="A6A6A6" w:themeColor="background1" w:themeShade="A6"/>
                            </w:rPr>
                            <w:t xml:space="preserve"> </w:t>
                          </w:r>
                          <w:r w:rsidR="00CB730B">
                            <w:rPr>
                              <w:rFonts w:ascii="Roboto" w:eastAsia="Arial" w:hAnsi="Roboto" w:cs="Arial"/>
                              <w:b/>
                              <w:color w:val="A6A6A6" w:themeColor="background1" w:themeShade="A6"/>
                            </w:rPr>
                            <w:t>2</w:t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77DF96" id="Rectángulo 9" o:spid="_x0000_s1026" style="position:absolute;margin-left:15pt;margin-top:13.45pt;width:236.5pt;height:42.6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" filled="f" stroked="f">
              <v:textbox inset="0,0,0,0">
                <w:txbxContent>
                  <w:p w14:paraId="6ED647A1" w14:textId="77777777" w:rsidR="00A672BA" w:rsidRPr="00842448" w:rsidRDefault="00A672BA" w:rsidP="00A672BA">
                    <w:pPr>
                      <w:jc w:val="both"/>
                      <w:rPr>
                        <w:rFonts w:ascii="Roboto" w:eastAsia="Arial" w:hAnsi="Roboto" w:cs="Arial"/>
                        <w:b/>
                        <w:color w:val="BFBFBF"/>
                        <w:sz w:val="26"/>
                        <w:szCs w:val="26"/>
                      </w:rPr>
                    </w:pPr>
                    <w:r w:rsidRPr="00842448">
                      <w:rPr>
                        <w:rFonts w:ascii="Roboto" w:eastAsia="Arial" w:hAnsi="Roboto" w:cs="Arial"/>
                        <w:b/>
                        <w:color w:val="BFBFBF"/>
                        <w:sz w:val="26"/>
                        <w:szCs w:val="26"/>
                      </w:rPr>
                      <w:t>COMUNICADO DE PRENSA</w:t>
                    </w:r>
                  </w:p>
                  <w:p w14:paraId="2D86CEB2" w14:textId="36C67203" w:rsidR="00A672BA" w:rsidRPr="00842448" w:rsidRDefault="00A672BA" w:rsidP="00A672BA">
                    <w:pPr>
                      <w:jc w:val="both"/>
                      <w:rPr>
                        <w:rFonts w:ascii="Roboto" w:hAnsi="Roboto"/>
                        <w:color w:val="A6A6A6" w:themeColor="background1" w:themeShade="A6"/>
                      </w:rPr>
                    </w:pPr>
                    <w:r w:rsidRPr="00842448">
                      <w:rPr>
                        <w:rFonts w:ascii="Roboto" w:eastAsia="Arial" w:hAnsi="Roboto" w:cs="Arial"/>
                        <w:b/>
                        <w:color w:val="A6A6A6" w:themeColor="background1" w:themeShade="A6"/>
                      </w:rPr>
                      <w:t xml:space="preserve">2   </w:t>
                    </w:r>
                    <w:r>
                      <w:rPr>
                        <w:rFonts w:ascii="Roboto" w:eastAsia="Arial" w:hAnsi="Roboto" w:cs="Arial"/>
                        <w:b/>
                        <w:color w:val="A6A6A6" w:themeColor="background1" w:themeShade="A6"/>
                      </w:rPr>
                      <w:t>5</w:t>
                    </w:r>
                    <w:r w:rsidRPr="00842448">
                      <w:rPr>
                        <w:rFonts w:ascii="Roboto" w:eastAsia="Arial" w:hAnsi="Roboto" w:cs="Arial"/>
                        <w:b/>
                        <w:color w:val="A6A6A6" w:themeColor="background1" w:themeShade="A6"/>
                      </w:rPr>
                      <w:t xml:space="preserve">  </w:t>
                    </w:r>
                    <w:r>
                      <w:rPr>
                        <w:rFonts w:ascii="Roboto" w:eastAsia="Arial" w:hAnsi="Roboto" w:cs="Arial"/>
                        <w:b/>
                        <w:color w:val="A6A6A6" w:themeColor="background1" w:themeShade="A6"/>
                      </w:rPr>
                      <w:t xml:space="preserve"> </w:t>
                    </w:r>
                    <w:r w:rsidR="00C044EA">
                      <w:rPr>
                        <w:rFonts w:ascii="Roboto" w:eastAsia="Arial" w:hAnsi="Roboto" w:cs="Arial"/>
                        <w:b/>
                        <w:color w:val="A6A6A6" w:themeColor="background1" w:themeShade="A6"/>
                      </w:rPr>
                      <w:t>1</w:t>
                    </w:r>
                    <w:r w:rsidRPr="00842448">
                      <w:rPr>
                        <w:rFonts w:ascii="Roboto" w:eastAsia="Arial" w:hAnsi="Roboto" w:cs="Arial"/>
                        <w:b/>
                        <w:color w:val="A6A6A6" w:themeColor="background1" w:themeShade="A6"/>
                      </w:rPr>
                      <w:t xml:space="preserve">  </w:t>
                    </w:r>
                    <w:r>
                      <w:rPr>
                        <w:rFonts w:ascii="Roboto" w:eastAsia="Arial" w:hAnsi="Roboto" w:cs="Arial"/>
                        <w:b/>
                        <w:color w:val="A6A6A6" w:themeColor="background1" w:themeShade="A6"/>
                      </w:rPr>
                      <w:t xml:space="preserve"> </w:t>
                    </w:r>
                    <w:r w:rsidR="00CB730B">
                      <w:rPr>
                        <w:rFonts w:ascii="Roboto" w:eastAsia="Arial" w:hAnsi="Roboto" w:cs="Arial"/>
                        <w:b/>
                        <w:color w:val="A6A6A6" w:themeColor="background1" w:themeShade="A6"/>
                      </w:rPr>
                      <w:t>2</w:t>
                    </w:r>
                  </w:p>
                </w:txbxContent>
              </v:textbox>
              <w10:wrap type="topAndBottom" anchorx="margin"/>
            </v:rect>
          </w:pict>
        </mc:Fallback>
      </mc:AlternateContent>
    </w:r>
    <w:r w:rsidR="003B4CD6">
      <w:rPr>
        <w:noProof/>
      </w:rPr>
      <w:drawing>
        <wp:anchor distT="0" distB="0" distL="114300" distR="114300" simplePos="0" relativeHeight="251658242" behindDoc="1" locked="0" layoutInCell="1" allowOverlap="1" wp14:anchorId="513B84D9" wp14:editId="2C25116A">
          <wp:simplePos x="0" y="0"/>
          <wp:positionH relativeFrom="column">
            <wp:posOffset>-1296035</wp:posOffset>
          </wp:positionH>
          <wp:positionV relativeFrom="paragraph">
            <wp:posOffset>-551815</wp:posOffset>
          </wp:positionV>
          <wp:extent cx="1672720" cy="19113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Membrete-Riopaila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686" cy="1920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88D">
      <w:rPr>
        <w:noProof/>
      </w:rPr>
      <w:drawing>
        <wp:anchor distT="0" distB="0" distL="114300" distR="114300" simplePos="0" relativeHeight="251658247" behindDoc="1" locked="0" layoutInCell="1" allowOverlap="1" wp14:anchorId="014C06A8" wp14:editId="25F1E9FE">
          <wp:simplePos x="0" y="0"/>
          <wp:positionH relativeFrom="margin">
            <wp:posOffset>3647440</wp:posOffset>
          </wp:positionH>
          <wp:positionV relativeFrom="paragraph">
            <wp:posOffset>-261620</wp:posOffset>
          </wp:positionV>
          <wp:extent cx="2414905" cy="1009650"/>
          <wp:effectExtent l="0" t="0" r="4445" b="0"/>
          <wp:wrapTight wrapText="bothSides">
            <wp:wrapPolygon edited="0">
              <wp:start x="10224" y="5298"/>
              <wp:lineTo x="1022" y="7743"/>
              <wp:lineTo x="0" y="8151"/>
              <wp:lineTo x="170" y="12634"/>
              <wp:lineTo x="852" y="16709"/>
              <wp:lineTo x="20617" y="16709"/>
              <wp:lineTo x="20788" y="15894"/>
              <wp:lineTo x="21469" y="10189"/>
              <wp:lineTo x="20106" y="9374"/>
              <wp:lineTo x="11246" y="5298"/>
              <wp:lineTo x="10224" y="5298"/>
            </wp:wrapPolygon>
          </wp:wrapTight>
          <wp:docPr id="1034200892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715725" name="Imagen 1" descr="Imagen que contiene Patrón de fond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6457"/>
    <w:multiLevelType w:val="multilevel"/>
    <w:tmpl w:val="2968D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11D4472"/>
    <w:multiLevelType w:val="hybridMultilevel"/>
    <w:tmpl w:val="0B58AD76"/>
    <w:lvl w:ilvl="0" w:tplc="F7F897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0497F"/>
    <w:multiLevelType w:val="hybridMultilevel"/>
    <w:tmpl w:val="BA3ACA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D379A"/>
    <w:multiLevelType w:val="hybridMultilevel"/>
    <w:tmpl w:val="8CD2CED0"/>
    <w:lvl w:ilvl="0" w:tplc="814A721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44F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DC0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E4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C1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6C5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45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452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9AD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A7791"/>
    <w:multiLevelType w:val="hybridMultilevel"/>
    <w:tmpl w:val="884068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A256C"/>
    <w:multiLevelType w:val="hybridMultilevel"/>
    <w:tmpl w:val="D32CCE08"/>
    <w:lvl w:ilvl="0" w:tplc="E146CA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037355">
    <w:abstractNumId w:val="3"/>
  </w:num>
  <w:num w:numId="2" w16cid:durableId="987779718">
    <w:abstractNumId w:val="0"/>
  </w:num>
  <w:num w:numId="3" w16cid:durableId="174881479">
    <w:abstractNumId w:val="5"/>
  </w:num>
  <w:num w:numId="4" w16cid:durableId="1453981824">
    <w:abstractNumId w:val="4"/>
  </w:num>
  <w:num w:numId="5" w16cid:durableId="1337610708">
    <w:abstractNumId w:val="1"/>
  </w:num>
  <w:num w:numId="6" w16cid:durableId="125197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E3"/>
    <w:rsid w:val="000008E7"/>
    <w:rsid w:val="0001448A"/>
    <w:rsid w:val="0001475E"/>
    <w:rsid w:val="00015186"/>
    <w:rsid w:val="00015F37"/>
    <w:rsid w:val="00020D7E"/>
    <w:rsid w:val="0002447D"/>
    <w:rsid w:val="0002B119"/>
    <w:rsid w:val="00031A55"/>
    <w:rsid w:val="0003267B"/>
    <w:rsid w:val="00032C5C"/>
    <w:rsid w:val="000374A3"/>
    <w:rsid w:val="000375D3"/>
    <w:rsid w:val="000376FE"/>
    <w:rsid w:val="00040741"/>
    <w:rsid w:val="00040AFE"/>
    <w:rsid w:val="0004333F"/>
    <w:rsid w:val="00050A63"/>
    <w:rsid w:val="00055A1D"/>
    <w:rsid w:val="0006584E"/>
    <w:rsid w:val="00067113"/>
    <w:rsid w:val="00067834"/>
    <w:rsid w:val="00071F17"/>
    <w:rsid w:val="00073C6E"/>
    <w:rsid w:val="00076634"/>
    <w:rsid w:val="00077112"/>
    <w:rsid w:val="00082189"/>
    <w:rsid w:val="0008431B"/>
    <w:rsid w:val="00085A68"/>
    <w:rsid w:val="00085FB1"/>
    <w:rsid w:val="0009325F"/>
    <w:rsid w:val="00093750"/>
    <w:rsid w:val="00095016"/>
    <w:rsid w:val="000969E4"/>
    <w:rsid w:val="00097E14"/>
    <w:rsid w:val="000A6A46"/>
    <w:rsid w:val="000A7F21"/>
    <w:rsid w:val="000B23B9"/>
    <w:rsid w:val="000B39C6"/>
    <w:rsid w:val="000B75A7"/>
    <w:rsid w:val="000C2D7C"/>
    <w:rsid w:val="000C411E"/>
    <w:rsid w:val="000C43E6"/>
    <w:rsid w:val="000C474D"/>
    <w:rsid w:val="000D14A2"/>
    <w:rsid w:val="000D1C18"/>
    <w:rsid w:val="000D28D2"/>
    <w:rsid w:val="000D2EA7"/>
    <w:rsid w:val="000D406E"/>
    <w:rsid w:val="000D53B1"/>
    <w:rsid w:val="000D6237"/>
    <w:rsid w:val="000E5D0C"/>
    <w:rsid w:val="000E7141"/>
    <w:rsid w:val="000F038A"/>
    <w:rsid w:val="000F499D"/>
    <w:rsid w:val="000F4CFE"/>
    <w:rsid w:val="000F7C76"/>
    <w:rsid w:val="00103D26"/>
    <w:rsid w:val="00105FDC"/>
    <w:rsid w:val="00106A41"/>
    <w:rsid w:val="00116DBF"/>
    <w:rsid w:val="0011782E"/>
    <w:rsid w:val="00121792"/>
    <w:rsid w:val="00123BD0"/>
    <w:rsid w:val="00126B11"/>
    <w:rsid w:val="00126FDF"/>
    <w:rsid w:val="00133285"/>
    <w:rsid w:val="001333EC"/>
    <w:rsid w:val="00133EA3"/>
    <w:rsid w:val="00134B08"/>
    <w:rsid w:val="001357B0"/>
    <w:rsid w:val="00137F9E"/>
    <w:rsid w:val="00142EF2"/>
    <w:rsid w:val="00143977"/>
    <w:rsid w:val="0015494D"/>
    <w:rsid w:val="001564AD"/>
    <w:rsid w:val="00164FEE"/>
    <w:rsid w:val="0017179C"/>
    <w:rsid w:val="00171AE0"/>
    <w:rsid w:val="0017268B"/>
    <w:rsid w:val="001734D1"/>
    <w:rsid w:val="001772B2"/>
    <w:rsid w:val="00181537"/>
    <w:rsid w:val="001821F8"/>
    <w:rsid w:val="001834B6"/>
    <w:rsid w:val="00184E6C"/>
    <w:rsid w:val="00186D8E"/>
    <w:rsid w:val="00193E06"/>
    <w:rsid w:val="00195899"/>
    <w:rsid w:val="001A085A"/>
    <w:rsid w:val="001A165D"/>
    <w:rsid w:val="001A5625"/>
    <w:rsid w:val="001A76A3"/>
    <w:rsid w:val="001B4281"/>
    <w:rsid w:val="001B4536"/>
    <w:rsid w:val="001B5D51"/>
    <w:rsid w:val="001B705A"/>
    <w:rsid w:val="001B7FFD"/>
    <w:rsid w:val="001C121D"/>
    <w:rsid w:val="001C1EB2"/>
    <w:rsid w:val="001C46D5"/>
    <w:rsid w:val="001C4770"/>
    <w:rsid w:val="001C4A82"/>
    <w:rsid w:val="001C6044"/>
    <w:rsid w:val="001C7E76"/>
    <w:rsid w:val="001D2B71"/>
    <w:rsid w:val="001D3148"/>
    <w:rsid w:val="001D402E"/>
    <w:rsid w:val="001D5051"/>
    <w:rsid w:val="001E1EFE"/>
    <w:rsid w:val="001E1FC1"/>
    <w:rsid w:val="001E20FD"/>
    <w:rsid w:val="001E68A3"/>
    <w:rsid w:val="001F0C6D"/>
    <w:rsid w:val="001F1E88"/>
    <w:rsid w:val="001F37E8"/>
    <w:rsid w:val="0020176C"/>
    <w:rsid w:val="0020232F"/>
    <w:rsid w:val="0020367B"/>
    <w:rsid w:val="00206744"/>
    <w:rsid w:val="002111CE"/>
    <w:rsid w:val="00232BD5"/>
    <w:rsid w:val="00232F58"/>
    <w:rsid w:val="002336CD"/>
    <w:rsid w:val="0023489E"/>
    <w:rsid w:val="00236DBE"/>
    <w:rsid w:val="00237517"/>
    <w:rsid w:val="00240224"/>
    <w:rsid w:val="002479DB"/>
    <w:rsid w:val="00250839"/>
    <w:rsid w:val="00251241"/>
    <w:rsid w:val="00254F03"/>
    <w:rsid w:val="002570E2"/>
    <w:rsid w:val="00260FA0"/>
    <w:rsid w:val="0026626A"/>
    <w:rsid w:val="00266B74"/>
    <w:rsid w:val="0026740F"/>
    <w:rsid w:val="0027119A"/>
    <w:rsid w:val="00275441"/>
    <w:rsid w:val="00282B37"/>
    <w:rsid w:val="00283BC0"/>
    <w:rsid w:val="0028536A"/>
    <w:rsid w:val="00285E73"/>
    <w:rsid w:val="00293CE3"/>
    <w:rsid w:val="00295213"/>
    <w:rsid w:val="00296359"/>
    <w:rsid w:val="002A006F"/>
    <w:rsid w:val="002A1B74"/>
    <w:rsid w:val="002A69E7"/>
    <w:rsid w:val="002A7D1D"/>
    <w:rsid w:val="002B2B0E"/>
    <w:rsid w:val="002B2C8B"/>
    <w:rsid w:val="002B33F2"/>
    <w:rsid w:val="002B6EC8"/>
    <w:rsid w:val="002B7EDC"/>
    <w:rsid w:val="002C1B1E"/>
    <w:rsid w:val="002C1B6B"/>
    <w:rsid w:val="002C5DED"/>
    <w:rsid w:val="002C6AE6"/>
    <w:rsid w:val="002D01CC"/>
    <w:rsid w:val="002D05D3"/>
    <w:rsid w:val="002D1F2E"/>
    <w:rsid w:val="002D3B38"/>
    <w:rsid w:val="002D473E"/>
    <w:rsid w:val="002E1365"/>
    <w:rsid w:val="002E1C9A"/>
    <w:rsid w:val="002E24FF"/>
    <w:rsid w:val="002E7F72"/>
    <w:rsid w:val="002F0C89"/>
    <w:rsid w:val="002F58FD"/>
    <w:rsid w:val="00302973"/>
    <w:rsid w:val="003032B5"/>
    <w:rsid w:val="00303C94"/>
    <w:rsid w:val="00305A69"/>
    <w:rsid w:val="00306BB5"/>
    <w:rsid w:val="0030768E"/>
    <w:rsid w:val="00311DED"/>
    <w:rsid w:val="0031270A"/>
    <w:rsid w:val="00315D0C"/>
    <w:rsid w:val="003165BC"/>
    <w:rsid w:val="00321598"/>
    <w:rsid w:val="00332363"/>
    <w:rsid w:val="00336621"/>
    <w:rsid w:val="00341626"/>
    <w:rsid w:val="00345682"/>
    <w:rsid w:val="00346014"/>
    <w:rsid w:val="00354456"/>
    <w:rsid w:val="003556D7"/>
    <w:rsid w:val="0036143E"/>
    <w:rsid w:val="00361FB0"/>
    <w:rsid w:val="00365FAE"/>
    <w:rsid w:val="003664BD"/>
    <w:rsid w:val="0037025C"/>
    <w:rsid w:val="003711DF"/>
    <w:rsid w:val="00373359"/>
    <w:rsid w:val="00374C02"/>
    <w:rsid w:val="00376804"/>
    <w:rsid w:val="00376BD0"/>
    <w:rsid w:val="00383AFD"/>
    <w:rsid w:val="00393875"/>
    <w:rsid w:val="00394C32"/>
    <w:rsid w:val="00394E28"/>
    <w:rsid w:val="00395566"/>
    <w:rsid w:val="0039569E"/>
    <w:rsid w:val="003A24E2"/>
    <w:rsid w:val="003A43C4"/>
    <w:rsid w:val="003A62AD"/>
    <w:rsid w:val="003B2356"/>
    <w:rsid w:val="003B38B3"/>
    <w:rsid w:val="003B4C3E"/>
    <w:rsid w:val="003B4CD6"/>
    <w:rsid w:val="003B4FFC"/>
    <w:rsid w:val="003C15E4"/>
    <w:rsid w:val="003C4536"/>
    <w:rsid w:val="003C6922"/>
    <w:rsid w:val="003D0BEF"/>
    <w:rsid w:val="003D4B20"/>
    <w:rsid w:val="003D5859"/>
    <w:rsid w:val="003D7304"/>
    <w:rsid w:val="003F01FD"/>
    <w:rsid w:val="003F4591"/>
    <w:rsid w:val="003F5977"/>
    <w:rsid w:val="00401279"/>
    <w:rsid w:val="004013A0"/>
    <w:rsid w:val="00401C3C"/>
    <w:rsid w:val="004029E1"/>
    <w:rsid w:val="004049A6"/>
    <w:rsid w:val="00405CC7"/>
    <w:rsid w:val="00415CB9"/>
    <w:rsid w:val="004163DA"/>
    <w:rsid w:val="00417B33"/>
    <w:rsid w:val="00420F0E"/>
    <w:rsid w:val="004232FA"/>
    <w:rsid w:val="00423387"/>
    <w:rsid w:val="00424805"/>
    <w:rsid w:val="004266DD"/>
    <w:rsid w:val="00431B12"/>
    <w:rsid w:val="00434236"/>
    <w:rsid w:val="004358B5"/>
    <w:rsid w:val="00446069"/>
    <w:rsid w:val="0044629A"/>
    <w:rsid w:val="004519FF"/>
    <w:rsid w:val="00453FA1"/>
    <w:rsid w:val="0046035D"/>
    <w:rsid w:val="004608F3"/>
    <w:rsid w:val="00463968"/>
    <w:rsid w:val="004717D0"/>
    <w:rsid w:val="00473007"/>
    <w:rsid w:val="00476EEF"/>
    <w:rsid w:val="00485BF4"/>
    <w:rsid w:val="00487813"/>
    <w:rsid w:val="00490DFB"/>
    <w:rsid w:val="00490F13"/>
    <w:rsid w:val="00491767"/>
    <w:rsid w:val="004937EB"/>
    <w:rsid w:val="0049725D"/>
    <w:rsid w:val="004A4536"/>
    <w:rsid w:val="004B3DF5"/>
    <w:rsid w:val="004C10E6"/>
    <w:rsid w:val="004C5288"/>
    <w:rsid w:val="004D2077"/>
    <w:rsid w:val="004D4A95"/>
    <w:rsid w:val="004D6818"/>
    <w:rsid w:val="004D796E"/>
    <w:rsid w:val="004E1744"/>
    <w:rsid w:val="004E2599"/>
    <w:rsid w:val="004E54E8"/>
    <w:rsid w:val="004E5FCF"/>
    <w:rsid w:val="004F1281"/>
    <w:rsid w:val="004F1C4E"/>
    <w:rsid w:val="004F289D"/>
    <w:rsid w:val="004F2F2E"/>
    <w:rsid w:val="004F32EA"/>
    <w:rsid w:val="004F362B"/>
    <w:rsid w:val="004F4930"/>
    <w:rsid w:val="004F4E8C"/>
    <w:rsid w:val="004F533B"/>
    <w:rsid w:val="0050303A"/>
    <w:rsid w:val="00503871"/>
    <w:rsid w:val="00507E8E"/>
    <w:rsid w:val="00511EB5"/>
    <w:rsid w:val="00514559"/>
    <w:rsid w:val="00517B8F"/>
    <w:rsid w:val="00522D59"/>
    <w:rsid w:val="005268CF"/>
    <w:rsid w:val="00530A54"/>
    <w:rsid w:val="005311B5"/>
    <w:rsid w:val="005343D8"/>
    <w:rsid w:val="005403F9"/>
    <w:rsid w:val="0054775F"/>
    <w:rsid w:val="00547E3D"/>
    <w:rsid w:val="00554A45"/>
    <w:rsid w:val="00554DD4"/>
    <w:rsid w:val="00554F7B"/>
    <w:rsid w:val="00565845"/>
    <w:rsid w:val="00565969"/>
    <w:rsid w:val="00565A8D"/>
    <w:rsid w:val="0056734F"/>
    <w:rsid w:val="00575297"/>
    <w:rsid w:val="00580C73"/>
    <w:rsid w:val="00583935"/>
    <w:rsid w:val="005839E9"/>
    <w:rsid w:val="00584E2F"/>
    <w:rsid w:val="00585AEC"/>
    <w:rsid w:val="00587D7E"/>
    <w:rsid w:val="00587DF3"/>
    <w:rsid w:val="005944DD"/>
    <w:rsid w:val="005948B6"/>
    <w:rsid w:val="00594ACA"/>
    <w:rsid w:val="0059527E"/>
    <w:rsid w:val="005A7E59"/>
    <w:rsid w:val="005A7F80"/>
    <w:rsid w:val="005B06C8"/>
    <w:rsid w:val="005B0C6E"/>
    <w:rsid w:val="005B24B0"/>
    <w:rsid w:val="005B2E12"/>
    <w:rsid w:val="005C01D7"/>
    <w:rsid w:val="005C041A"/>
    <w:rsid w:val="005C0651"/>
    <w:rsid w:val="005D188D"/>
    <w:rsid w:val="005D3013"/>
    <w:rsid w:val="005D56BF"/>
    <w:rsid w:val="005D7C78"/>
    <w:rsid w:val="005E0CD2"/>
    <w:rsid w:val="005E26CD"/>
    <w:rsid w:val="005E5664"/>
    <w:rsid w:val="005E5711"/>
    <w:rsid w:val="005E754E"/>
    <w:rsid w:val="005F0D0E"/>
    <w:rsid w:val="005F1F1D"/>
    <w:rsid w:val="005F2769"/>
    <w:rsid w:val="005F3DC3"/>
    <w:rsid w:val="005F406E"/>
    <w:rsid w:val="005F711C"/>
    <w:rsid w:val="00604409"/>
    <w:rsid w:val="00605AA6"/>
    <w:rsid w:val="00605C07"/>
    <w:rsid w:val="00611CBE"/>
    <w:rsid w:val="00612AC9"/>
    <w:rsid w:val="00612E0D"/>
    <w:rsid w:val="00621BCD"/>
    <w:rsid w:val="006223DD"/>
    <w:rsid w:val="00622685"/>
    <w:rsid w:val="00623AAE"/>
    <w:rsid w:val="00624A3F"/>
    <w:rsid w:val="00625C80"/>
    <w:rsid w:val="00626288"/>
    <w:rsid w:val="006267C5"/>
    <w:rsid w:val="00631ADE"/>
    <w:rsid w:val="00633DA7"/>
    <w:rsid w:val="00634C42"/>
    <w:rsid w:val="0064303C"/>
    <w:rsid w:val="00643FF4"/>
    <w:rsid w:val="00645738"/>
    <w:rsid w:val="00645771"/>
    <w:rsid w:val="006457C9"/>
    <w:rsid w:val="00645F16"/>
    <w:rsid w:val="00651B9C"/>
    <w:rsid w:val="00651F27"/>
    <w:rsid w:val="006540EB"/>
    <w:rsid w:val="006564E4"/>
    <w:rsid w:val="0065659C"/>
    <w:rsid w:val="00657029"/>
    <w:rsid w:val="00660C09"/>
    <w:rsid w:val="00665F80"/>
    <w:rsid w:val="006677E9"/>
    <w:rsid w:val="00671E91"/>
    <w:rsid w:val="0067333E"/>
    <w:rsid w:val="00681ACC"/>
    <w:rsid w:val="00683C5E"/>
    <w:rsid w:val="0068501D"/>
    <w:rsid w:val="0068615D"/>
    <w:rsid w:val="00686A7B"/>
    <w:rsid w:val="00692510"/>
    <w:rsid w:val="0069260D"/>
    <w:rsid w:val="00693E7C"/>
    <w:rsid w:val="006A2DAD"/>
    <w:rsid w:val="006A4EC0"/>
    <w:rsid w:val="006B1875"/>
    <w:rsid w:val="006B192B"/>
    <w:rsid w:val="006B1A48"/>
    <w:rsid w:val="006B3520"/>
    <w:rsid w:val="006B5529"/>
    <w:rsid w:val="006B5D68"/>
    <w:rsid w:val="006C09F6"/>
    <w:rsid w:val="006C4B90"/>
    <w:rsid w:val="006C6BF8"/>
    <w:rsid w:val="006C6FC6"/>
    <w:rsid w:val="006D0885"/>
    <w:rsid w:val="006D212F"/>
    <w:rsid w:val="006D3425"/>
    <w:rsid w:val="006D429C"/>
    <w:rsid w:val="006D5EA0"/>
    <w:rsid w:val="006E5219"/>
    <w:rsid w:val="006F0F3E"/>
    <w:rsid w:val="006F4CA5"/>
    <w:rsid w:val="006F6264"/>
    <w:rsid w:val="006F70E2"/>
    <w:rsid w:val="00701534"/>
    <w:rsid w:val="0070283D"/>
    <w:rsid w:val="00703A11"/>
    <w:rsid w:val="00703E27"/>
    <w:rsid w:val="007062E0"/>
    <w:rsid w:val="00706678"/>
    <w:rsid w:val="00710F71"/>
    <w:rsid w:val="00711EEB"/>
    <w:rsid w:val="00712A92"/>
    <w:rsid w:val="00713077"/>
    <w:rsid w:val="00731684"/>
    <w:rsid w:val="00731E6E"/>
    <w:rsid w:val="007372B5"/>
    <w:rsid w:val="00741864"/>
    <w:rsid w:val="007423BA"/>
    <w:rsid w:val="00742631"/>
    <w:rsid w:val="00742D6E"/>
    <w:rsid w:val="00745BFF"/>
    <w:rsid w:val="00745FDE"/>
    <w:rsid w:val="007560E6"/>
    <w:rsid w:val="00761801"/>
    <w:rsid w:val="00772940"/>
    <w:rsid w:val="00776075"/>
    <w:rsid w:val="00780DF9"/>
    <w:rsid w:val="00785E83"/>
    <w:rsid w:val="00792176"/>
    <w:rsid w:val="007931FA"/>
    <w:rsid w:val="007A0C0A"/>
    <w:rsid w:val="007A36E4"/>
    <w:rsid w:val="007A4071"/>
    <w:rsid w:val="007A66CF"/>
    <w:rsid w:val="007B0C53"/>
    <w:rsid w:val="007B3E3A"/>
    <w:rsid w:val="007B7040"/>
    <w:rsid w:val="007C0081"/>
    <w:rsid w:val="007C4507"/>
    <w:rsid w:val="007C7AD0"/>
    <w:rsid w:val="007C7EB4"/>
    <w:rsid w:val="007D1A3A"/>
    <w:rsid w:val="007D2C75"/>
    <w:rsid w:val="007D3A47"/>
    <w:rsid w:val="007D4242"/>
    <w:rsid w:val="007D4671"/>
    <w:rsid w:val="007D67A3"/>
    <w:rsid w:val="007D6E6E"/>
    <w:rsid w:val="007E178A"/>
    <w:rsid w:val="007E483E"/>
    <w:rsid w:val="007E6A16"/>
    <w:rsid w:val="007E7C81"/>
    <w:rsid w:val="007F50F8"/>
    <w:rsid w:val="007F7399"/>
    <w:rsid w:val="008048D2"/>
    <w:rsid w:val="00805304"/>
    <w:rsid w:val="00805BDB"/>
    <w:rsid w:val="00812D71"/>
    <w:rsid w:val="008149EC"/>
    <w:rsid w:val="00817760"/>
    <w:rsid w:val="00827530"/>
    <w:rsid w:val="00830519"/>
    <w:rsid w:val="00835596"/>
    <w:rsid w:val="00837353"/>
    <w:rsid w:val="00837BEF"/>
    <w:rsid w:val="00840C49"/>
    <w:rsid w:val="00845ABF"/>
    <w:rsid w:val="00846E05"/>
    <w:rsid w:val="00850EC8"/>
    <w:rsid w:val="008535CB"/>
    <w:rsid w:val="00853C7B"/>
    <w:rsid w:val="008549F6"/>
    <w:rsid w:val="008567FB"/>
    <w:rsid w:val="00856C27"/>
    <w:rsid w:val="00857D26"/>
    <w:rsid w:val="00863F0A"/>
    <w:rsid w:val="008664E8"/>
    <w:rsid w:val="00866B5F"/>
    <w:rsid w:val="00866DE4"/>
    <w:rsid w:val="0087082F"/>
    <w:rsid w:val="00871FC3"/>
    <w:rsid w:val="00872F9F"/>
    <w:rsid w:val="008774AA"/>
    <w:rsid w:val="00877DA0"/>
    <w:rsid w:val="008803FF"/>
    <w:rsid w:val="008806F3"/>
    <w:rsid w:val="008817BB"/>
    <w:rsid w:val="008835ED"/>
    <w:rsid w:val="00885BFA"/>
    <w:rsid w:val="00892267"/>
    <w:rsid w:val="00892BCE"/>
    <w:rsid w:val="00892F6A"/>
    <w:rsid w:val="00894DF8"/>
    <w:rsid w:val="008A016C"/>
    <w:rsid w:val="008B1857"/>
    <w:rsid w:val="008B5902"/>
    <w:rsid w:val="008C004A"/>
    <w:rsid w:val="008C2087"/>
    <w:rsid w:val="008C2437"/>
    <w:rsid w:val="008C2A93"/>
    <w:rsid w:val="008C2AB2"/>
    <w:rsid w:val="008C301C"/>
    <w:rsid w:val="008C3BB6"/>
    <w:rsid w:val="008C7D9C"/>
    <w:rsid w:val="008D2B94"/>
    <w:rsid w:val="008D6BA4"/>
    <w:rsid w:val="008E04A7"/>
    <w:rsid w:val="008E2591"/>
    <w:rsid w:val="008E3CE7"/>
    <w:rsid w:val="008E3EB1"/>
    <w:rsid w:val="008E66D0"/>
    <w:rsid w:val="008F2D81"/>
    <w:rsid w:val="008F3C4D"/>
    <w:rsid w:val="008F7119"/>
    <w:rsid w:val="008F79FB"/>
    <w:rsid w:val="00900300"/>
    <w:rsid w:val="00900D46"/>
    <w:rsid w:val="009033BB"/>
    <w:rsid w:val="00906B2A"/>
    <w:rsid w:val="00911920"/>
    <w:rsid w:val="00915338"/>
    <w:rsid w:val="00915F3D"/>
    <w:rsid w:val="009202DB"/>
    <w:rsid w:val="00927F1A"/>
    <w:rsid w:val="00933D52"/>
    <w:rsid w:val="00935E98"/>
    <w:rsid w:val="0094320B"/>
    <w:rsid w:val="00952D9A"/>
    <w:rsid w:val="0096095E"/>
    <w:rsid w:val="00964610"/>
    <w:rsid w:val="009673EE"/>
    <w:rsid w:val="00972D2E"/>
    <w:rsid w:val="00975593"/>
    <w:rsid w:val="00980A48"/>
    <w:rsid w:val="00984040"/>
    <w:rsid w:val="00992322"/>
    <w:rsid w:val="00992F97"/>
    <w:rsid w:val="009943F0"/>
    <w:rsid w:val="0099718D"/>
    <w:rsid w:val="009A0AF8"/>
    <w:rsid w:val="009A0B38"/>
    <w:rsid w:val="009A1AA9"/>
    <w:rsid w:val="009A46E7"/>
    <w:rsid w:val="009A663F"/>
    <w:rsid w:val="009C1DE2"/>
    <w:rsid w:val="009C29A5"/>
    <w:rsid w:val="009C4685"/>
    <w:rsid w:val="009C68A9"/>
    <w:rsid w:val="009D1F4C"/>
    <w:rsid w:val="009E188A"/>
    <w:rsid w:val="009F4D2C"/>
    <w:rsid w:val="009F6295"/>
    <w:rsid w:val="009F6E78"/>
    <w:rsid w:val="00A00B1B"/>
    <w:rsid w:val="00A01AB8"/>
    <w:rsid w:val="00A02F7C"/>
    <w:rsid w:val="00A03FB4"/>
    <w:rsid w:val="00A0563E"/>
    <w:rsid w:val="00A0728D"/>
    <w:rsid w:val="00A15B2E"/>
    <w:rsid w:val="00A15BB0"/>
    <w:rsid w:val="00A15EF5"/>
    <w:rsid w:val="00A2209F"/>
    <w:rsid w:val="00A223C6"/>
    <w:rsid w:val="00A25C2C"/>
    <w:rsid w:val="00A26214"/>
    <w:rsid w:val="00A27C69"/>
    <w:rsid w:val="00A377E6"/>
    <w:rsid w:val="00A40ECA"/>
    <w:rsid w:val="00A40EDA"/>
    <w:rsid w:val="00A4474A"/>
    <w:rsid w:val="00A458B9"/>
    <w:rsid w:val="00A47356"/>
    <w:rsid w:val="00A4763C"/>
    <w:rsid w:val="00A51BFB"/>
    <w:rsid w:val="00A672BA"/>
    <w:rsid w:val="00A73C66"/>
    <w:rsid w:val="00A74B47"/>
    <w:rsid w:val="00A82F10"/>
    <w:rsid w:val="00A83211"/>
    <w:rsid w:val="00A85685"/>
    <w:rsid w:val="00A85C0C"/>
    <w:rsid w:val="00AA4A86"/>
    <w:rsid w:val="00AB22A3"/>
    <w:rsid w:val="00AB22C8"/>
    <w:rsid w:val="00AB2B99"/>
    <w:rsid w:val="00AB4075"/>
    <w:rsid w:val="00AB6347"/>
    <w:rsid w:val="00AB657B"/>
    <w:rsid w:val="00AB6BCB"/>
    <w:rsid w:val="00AC4955"/>
    <w:rsid w:val="00AC5C72"/>
    <w:rsid w:val="00AC6478"/>
    <w:rsid w:val="00AC6A54"/>
    <w:rsid w:val="00AC7865"/>
    <w:rsid w:val="00AC7DF3"/>
    <w:rsid w:val="00AD11DF"/>
    <w:rsid w:val="00AD45B1"/>
    <w:rsid w:val="00AD4E4B"/>
    <w:rsid w:val="00AD650E"/>
    <w:rsid w:val="00AD7330"/>
    <w:rsid w:val="00AE1289"/>
    <w:rsid w:val="00AE1FAC"/>
    <w:rsid w:val="00AE255B"/>
    <w:rsid w:val="00AE315A"/>
    <w:rsid w:val="00AE4A0B"/>
    <w:rsid w:val="00AE788B"/>
    <w:rsid w:val="00AF1229"/>
    <w:rsid w:val="00AF16DE"/>
    <w:rsid w:val="00AF6F28"/>
    <w:rsid w:val="00B00DE3"/>
    <w:rsid w:val="00B04171"/>
    <w:rsid w:val="00B07B34"/>
    <w:rsid w:val="00B15071"/>
    <w:rsid w:val="00B163D0"/>
    <w:rsid w:val="00B165C4"/>
    <w:rsid w:val="00B17069"/>
    <w:rsid w:val="00B176DC"/>
    <w:rsid w:val="00B1773B"/>
    <w:rsid w:val="00B17AFB"/>
    <w:rsid w:val="00B22C3F"/>
    <w:rsid w:val="00B3088D"/>
    <w:rsid w:val="00B34F6A"/>
    <w:rsid w:val="00B407D7"/>
    <w:rsid w:val="00B4631E"/>
    <w:rsid w:val="00B504C7"/>
    <w:rsid w:val="00B52F2B"/>
    <w:rsid w:val="00B57355"/>
    <w:rsid w:val="00B65BF2"/>
    <w:rsid w:val="00B66400"/>
    <w:rsid w:val="00B71149"/>
    <w:rsid w:val="00B712BB"/>
    <w:rsid w:val="00B74322"/>
    <w:rsid w:val="00B752CA"/>
    <w:rsid w:val="00B82AC5"/>
    <w:rsid w:val="00B84EA4"/>
    <w:rsid w:val="00B9283C"/>
    <w:rsid w:val="00B936CA"/>
    <w:rsid w:val="00B97402"/>
    <w:rsid w:val="00B97E4C"/>
    <w:rsid w:val="00BA0E68"/>
    <w:rsid w:val="00BA4D61"/>
    <w:rsid w:val="00BB059C"/>
    <w:rsid w:val="00BB19C8"/>
    <w:rsid w:val="00BB2CA6"/>
    <w:rsid w:val="00BB5F29"/>
    <w:rsid w:val="00BC247F"/>
    <w:rsid w:val="00BC441D"/>
    <w:rsid w:val="00BC447A"/>
    <w:rsid w:val="00BD7870"/>
    <w:rsid w:val="00BE1402"/>
    <w:rsid w:val="00BE3795"/>
    <w:rsid w:val="00BE431D"/>
    <w:rsid w:val="00BE657C"/>
    <w:rsid w:val="00BE6D0D"/>
    <w:rsid w:val="00BF1EEF"/>
    <w:rsid w:val="00BF384C"/>
    <w:rsid w:val="00BF470E"/>
    <w:rsid w:val="00BF6CBA"/>
    <w:rsid w:val="00BF6F3D"/>
    <w:rsid w:val="00C044EA"/>
    <w:rsid w:val="00C20D07"/>
    <w:rsid w:val="00C21D79"/>
    <w:rsid w:val="00C23B1B"/>
    <w:rsid w:val="00C2459A"/>
    <w:rsid w:val="00C253FC"/>
    <w:rsid w:val="00C27769"/>
    <w:rsid w:val="00C307B3"/>
    <w:rsid w:val="00C32AA3"/>
    <w:rsid w:val="00C34467"/>
    <w:rsid w:val="00C35F95"/>
    <w:rsid w:val="00C3705B"/>
    <w:rsid w:val="00C41446"/>
    <w:rsid w:val="00C4181C"/>
    <w:rsid w:val="00C42913"/>
    <w:rsid w:val="00C44DF8"/>
    <w:rsid w:val="00C45871"/>
    <w:rsid w:val="00C54871"/>
    <w:rsid w:val="00C55C73"/>
    <w:rsid w:val="00C61F7B"/>
    <w:rsid w:val="00C62199"/>
    <w:rsid w:val="00C63399"/>
    <w:rsid w:val="00C641C3"/>
    <w:rsid w:val="00C720DE"/>
    <w:rsid w:val="00C7411D"/>
    <w:rsid w:val="00C74B8A"/>
    <w:rsid w:val="00C74BDC"/>
    <w:rsid w:val="00C74FDD"/>
    <w:rsid w:val="00C75004"/>
    <w:rsid w:val="00C77320"/>
    <w:rsid w:val="00C8537D"/>
    <w:rsid w:val="00C8596A"/>
    <w:rsid w:val="00C8596E"/>
    <w:rsid w:val="00C878F5"/>
    <w:rsid w:val="00C95F7E"/>
    <w:rsid w:val="00C96404"/>
    <w:rsid w:val="00C97DB3"/>
    <w:rsid w:val="00CA0EA9"/>
    <w:rsid w:val="00CA3703"/>
    <w:rsid w:val="00CA3CA3"/>
    <w:rsid w:val="00CA4550"/>
    <w:rsid w:val="00CA5653"/>
    <w:rsid w:val="00CA5BEA"/>
    <w:rsid w:val="00CA5E83"/>
    <w:rsid w:val="00CA5F1B"/>
    <w:rsid w:val="00CA68C9"/>
    <w:rsid w:val="00CA7B83"/>
    <w:rsid w:val="00CB24A4"/>
    <w:rsid w:val="00CB3C2A"/>
    <w:rsid w:val="00CB4BF8"/>
    <w:rsid w:val="00CB667C"/>
    <w:rsid w:val="00CB730B"/>
    <w:rsid w:val="00CC1063"/>
    <w:rsid w:val="00CC10AB"/>
    <w:rsid w:val="00CC19F6"/>
    <w:rsid w:val="00CC32AA"/>
    <w:rsid w:val="00CC34CC"/>
    <w:rsid w:val="00CC3538"/>
    <w:rsid w:val="00CC7518"/>
    <w:rsid w:val="00CC7F79"/>
    <w:rsid w:val="00CD252A"/>
    <w:rsid w:val="00CD363E"/>
    <w:rsid w:val="00CD6785"/>
    <w:rsid w:val="00CE0782"/>
    <w:rsid w:val="00CE1E39"/>
    <w:rsid w:val="00CE36C0"/>
    <w:rsid w:val="00CE6185"/>
    <w:rsid w:val="00CE61D1"/>
    <w:rsid w:val="00CF0240"/>
    <w:rsid w:val="00CF20C3"/>
    <w:rsid w:val="00CF53D9"/>
    <w:rsid w:val="00D01664"/>
    <w:rsid w:val="00D03661"/>
    <w:rsid w:val="00D046A8"/>
    <w:rsid w:val="00D04734"/>
    <w:rsid w:val="00D070F8"/>
    <w:rsid w:val="00D1036E"/>
    <w:rsid w:val="00D12787"/>
    <w:rsid w:val="00D13A6F"/>
    <w:rsid w:val="00D1413B"/>
    <w:rsid w:val="00D14AB6"/>
    <w:rsid w:val="00D15DDC"/>
    <w:rsid w:val="00D162B7"/>
    <w:rsid w:val="00D206B9"/>
    <w:rsid w:val="00D24EDD"/>
    <w:rsid w:val="00D257F9"/>
    <w:rsid w:val="00D26030"/>
    <w:rsid w:val="00D26D11"/>
    <w:rsid w:val="00D27968"/>
    <w:rsid w:val="00D324D9"/>
    <w:rsid w:val="00D35372"/>
    <w:rsid w:val="00D4067A"/>
    <w:rsid w:val="00D420B5"/>
    <w:rsid w:val="00D43845"/>
    <w:rsid w:val="00D46F61"/>
    <w:rsid w:val="00D47309"/>
    <w:rsid w:val="00D51CEC"/>
    <w:rsid w:val="00D53B1D"/>
    <w:rsid w:val="00D57E98"/>
    <w:rsid w:val="00D61960"/>
    <w:rsid w:val="00D6375F"/>
    <w:rsid w:val="00D67922"/>
    <w:rsid w:val="00D70438"/>
    <w:rsid w:val="00D74C19"/>
    <w:rsid w:val="00D776D5"/>
    <w:rsid w:val="00D80576"/>
    <w:rsid w:val="00D82C57"/>
    <w:rsid w:val="00D85EE4"/>
    <w:rsid w:val="00D903D9"/>
    <w:rsid w:val="00D92621"/>
    <w:rsid w:val="00D930F1"/>
    <w:rsid w:val="00D9569B"/>
    <w:rsid w:val="00DB7927"/>
    <w:rsid w:val="00DC212B"/>
    <w:rsid w:val="00DC47F8"/>
    <w:rsid w:val="00DC4C37"/>
    <w:rsid w:val="00DC4EB2"/>
    <w:rsid w:val="00DC7E35"/>
    <w:rsid w:val="00DC7E84"/>
    <w:rsid w:val="00DD0AAC"/>
    <w:rsid w:val="00DD180D"/>
    <w:rsid w:val="00DD1FC8"/>
    <w:rsid w:val="00DD3965"/>
    <w:rsid w:val="00DD5AEE"/>
    <w:rsid w:val="00DE4D43"/>
    <w:rsid w:val="00DE776F"/>
    <w:rsid w:val="00DE78B7"/>
    <w:rsid w:val="00DF122B"/>
    <w:rsid w:val="00E011DA"/>
    <w:rsid w:val="00E026C3"/>
    <w:rsid w:val="00E03A68"/>
    <w:rsid w:val="00E05551"/>
    <w:rsid w:val="00E055C8"/>
    <w:rsid w:val="00E062D0"/>
    <w:rsid w:val="00E132E1"/>
    <w:rsid w:val="00E13496"/>
    <w:rsid w:val="00E1402D"/>
    <w:rsid w:val="00E1547D"/>
    <w:rsid w:val="00E16975"/>
    <w:rsid w:val="00E208EB"/>
    <w:rsid w:val="00E2626F"/>
    <w:rsid w:val="00E32FE4"/>
    <w:rsid w:val="00E35A40"/>
    <w:rsid w:val="00E36354"/>
    <w:rsid w:val="00E3749F"/>
    <w:rsid w:val="00E51CF2"/>
    <w:rsid w:val="00E520F5"/>
    <w:rsid w:val="00E5237D"/>
    <w:rsid w:val="00E56E03"/>
    <w:rsid w:val="00E57706"/>
    <w:rsid w:val="00E66643"/>
    <w:rsid w:val="00E73544"/>
    <w:rsid w:val="00E73A81"/>
    <w:rsid w:val="00E752AA"/>
    <w:rsid w:val="00E7537A"/>
    <w:rsid w:val="00E81D7C"/>
    <w:rsid w:val="00E8429D"/>
    <w:rsid w:val="00E86409"/>
    <w:rsid w:val="00E8759A"/>
    <w:rsid w:val="00E9619E"/>
    <w:rsid w:val="00E97F92"/>
    <w:rsid w:val="00EA23EA"/>
    <w:rsid w:val="00EB4A8A"/>
    <w:rsid w:val="00EB6909"/>
    <w:rsid w:val="00EC31FC"/>
    <w:rsid w:val="00EC3A66"/>
    <w:rsid w:val="00EC4AAD"/>
    <w:rsid w:val="00EC4CEA"/>
    <w:rsid w:val="00ED04D7"/>
    <w:rsid w:val="00ED6B2E"/>
    <w:rsid w:val="00EE1D52"/>
    <w:rsid w:val="00EE2F81"/>
    <w:rsid w:val="00EE7213"/>
    <w:rsid w:val="00EF1A06"/>
    <w:rsid w:val="00EF307C"/>
    <w:rsid w:val="00EF3419"/>
    <w:rsid w:val="00EF3844"/>
    <w:rsid w:val="00F000C5"/>
    <w:rsid w:val="00F027E2"/>
    <w:rsid w:val="00F02E01"/>
    <w:rsid w:val="00F034AD"/>
    <w:rsid w:val="00F046C3"/>
    <w:rsid w:val="00F049EB"/>
    <w:rsid w:val="00F04FBA"/>
    <w:rsid w:val="00F07527"/>
    <w:rsid w:val="00F10A81"/>
    <w:rsid w:val="00F12037"/>
    <w:rsid w:val="00F2233F"/>
    <w:rsid w:val="00F264AD"/>
    <w:rsid w:val="00F2727D"/>
    <w:rsid w:val="00F33281"/>
    <w:rsid w:val="00F3419D"/>
    <w:rsid w:val="00F4266D"/>
    <w:rsid w:val="00F434CA"/>
    <w:rsid w:val="00F43D38"/>
    <w:rsid w:val="00F47C48"/>
    <w:rsid w:val="00F515AB"/>
    <w:rsid w:val="00F53460"/>
    <w:rsid w:val="00F53BAB"/>
    <w:rsid w:val="00F6302A"/>
    <w:rsid w:val="00F6372E"/>
    <w:rsid w:val="00F63820"/>
    <w:rsid w:val="00F63AA9"/>
    <w:rsid w:val="00F64841"/>
    <w:rsid w:val="00F7092F"/>
    <w:rsid w:val="00F72876"/>
    <w:rsid w:val="00F740EE"/>
    <w:rsid w:val="00F776A0"/>
    <w:rsid w:val="00F80356"/>
    <w:rsid w:val="00F80D94"/>
    <w:rsid w:val="00F818E1"/>
    <w:rsid w:val="00F81DF6"/>
    <w:rsid w:val="00F8310C"/>
    <w:rsid w:val="00F8557C"/>
    <w:rsid w:val="00F90A24"/>
    <w:rsid w:val="00F90FF4"/>
    <w:rsid w:val="00F953F5"/>
    <w:rsid w:val="00F96092"/>
    <w:rsid w:val="00F96D27"/>
    <w:rsid w:val="00FB0E61"/>
    <w:rsid w:val="00FB2F78"/>
    <w:rsid w:val="00FC2C20"/>
    <w:rsid w:val="00FC3202"/>
    <w:rsid w:val="00FD1D74"/>
    <w:rsid w:val="00FD22ED"/>
    <w:rsid w:val="00FD3082"/>
    <w:rsid w:val="00FD421C"/>
    <w:rsid w:val="00FE30CF"/>
    <w:rsid w:val="00FE572F"/>
    <w:rsid w:val="00FE6231"/>
    <w:rsid w:val="00FE6CD0"/>
    <w:rsid w:val="00FF02DA"/>
    <w:rsid w:val="00FF5322"/>
    <w:rsid w:val="00FF6AF9"/>
    <w:rsid w:val="01D781A4"/>
    <w:rsid w:val="02C76853"/>
    <w:rsid w:val="03D45F31"/>
    <w:rsid w:val="07432C3F"/>
    <w:rsid w:val="086BC33F"/>
    <w:rsid w:val="0BB28175"/>
    <w:rsid w:val="0C939D6B"/>
    <w:rsid w:val="1062A59C"/>
    <w:rsid w:val="12F05F95"/>
    <w:rsid w:val="15CFC0B0"/>
    <w:rsid w:val="16A1DED3"/>
    <w:rsid w:val="17BE8256"/>
    <w:rsid w:val="1858B22E"/>
    <w:rsid w:val="18EED9F1"/>
    <w:rsid w:val="1939048D"/>
    <w:rsid w:val="1B47F3C6"/>
    <w:rsid w:val="1CEC1F82"/>
    <w:rsid w:val="1CFFF64A"/>
    <w:rsid w:val="1D8845C4"/>
    <w:rsid w:val="2263AFD7"/>
    <w:rsid w:val="23A7A2BA"/>
    <w:rsid w:val="27CCDBFE"/>
    <w:rsid w:val="2AF1113D"/>
    <w:rsid w:val="2B9450EE"/>
    <w:rsid w:val="2DF3C15E"/>
    <w:rsid w:val="2F84F447"/>
    <w:rsid w:val="314C1796"/>
    <w:rsid w:val="344736C5"/>
    <w:rsid w:val="351C06B7"/>
    <w:rsid w:val="363A563D"/>
    <w:rsid w:val="36EF937F"/>
    <w:rsid w:val="3889C1BE"/>
    <w:rsid w:val="3DC8578A"/>
    <w:rsid w:val="3E9DCC40"/>
    <w:rsid w:val="44AF11C3"/>
    <w:rsid w:val="44F8F48C"/>
    <w:rsid w:val="47987346"/>
    <w:rsid w:val="4BE16D26"/>
    <w:rsid w:val="4C5EDC43"/>
    <w:rsid w:val="4D15921E"/>
    <w:rsid w:val="4D89F52B"/>
    <w:rsid w:val="4D8A8133"/>
    <w:rsid w:val="4E2AA820"/>
    <w:rsid w:val="4F2128FE"/>
    <w:rsid w:val="4F56DFFC"/>
    <w:rsid w:val="530D74A4"/>
    <w:rsid w:val="54399523"/>
    <w:rsid w:val="55254B1F"/>
    <w:rsid w:val="5633DCC8"/>
    <w:rsid w:val="579DB74F"/>
    <w:rsid w:val="5A4CC044"/>
    <w:rsid w:val="5AB2B7CA"/>
    <w:rsid w:val="5ACE73E4"/>
    <w:rsid w:val="5CEFAD4A"/>
    <w:rsid w:val="5E40AF0B"/>
    <w:rsid w:val="5F0A1393"/>
    <w:rsid w:val="60C2F0BB"/>
    <w:rsid w:val="6561221E"/>
    <w:rsid w:val="67F6EFAF"/>
    <w:rsid w:val="696BEFC8"/>
    <w:rsid w:val="6A7A19AD"/>
    <w:rsid w:val="6A8BD19C"/>
    <w:rsid w:val="6CC2B825"/>
    <w:rsid w:val="73571D60"/>
    <w:rsid w:val="74A4E5BF"/>
    <w:rsid w:val="78E9D944"/>
    <w:rsid w:val="7AFECAE8"/>
    <w:rsid w:val="7B22118D"/>
    <w:rsid w:val="7E9FF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14B8E"/>
  <w15:chartTrackingRefBased/>
  <w15:docId w15:val="{54D66BD8-7F90-4C01-8B95-D4A10E4D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B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3C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3CE3"/>
  </w:style>
  <w:style w:type="paragraph" w:styleId="Piedepgina">
    <w:name w:val="footer"/>
    <w:basedOn w:val="Normal"/>
    <w:link w:val="PiedepginaCar"/>
    <w:uiPriority w:val="99"/>
    <w:unhideWhenUsed/>
    <w:rsid w:val="00293C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CE3"/>
  </w:style>
  <w:style w:type="character" w:styleId="Hipervnculo">
    <w:name w:val="Hyperlink"/>
    <w:basedOn w:val="Fuentedeprrafopredeter"/>
    <w:uiPriority w:val="99"/>
    <w:unhideWhenUsed/>
    <w:rsid w:val="00D162B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62B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162B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81ACC"/>
    <w:pPr>
      <w:ind w:left="720"/>
      <w:contextualSpacing/>
    </w:pPr>
    <w:rPr>
      <w:rFonts w:ascii="Calibri" w:hAnsi="Calibri" w:cs="Calibri"/>
      <w:sz w:val="22"/>
      <w:szCs w:val="22"/>
    </w:rPr>
  </w:style>
  <w:style w:type="paragraph" w:styleId="Revisin">
    <w:name w:val="Revision"/>
    <w:hidden/>
    <w:uiPriority w:val="99"/>
    <w:semiHidden/>
    <w:rsid w:val="000D1C18"/>
  </w:style>
  <w:style w:type="paragraph" w:styleId="NormalWeb">
    <w:name w:val="Normal (Web)"/>
    <w:basedOn w:val="Normal"/>
    <w:uiPriority w:val="99"/>
    <w:semiHidden/>
    <w:unhideWhenUsed/>
    <w:rsid w:val="002A7D1D"/>
    <w:rPr>
      <w:rFonts w:ascii="Times New Roman" w:hAnsi="Times New Roman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F341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341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341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41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41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419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4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7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62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5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6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43bbf0-13b2-4843-b66b-e35b21797844">
      <Terms xmlns="http://schemas.microsoft.com/office/infopath/2007/PartnerControls"/>
    </lcf76f155ced4ddcb4097134ff3c332f>
    <TaxCatchAll xmlns="599183fe-bfa3-49f1-b3c6-3d50208c56e4" xsi:nil="true"/>
    <ArchiverLinkFileType xmlns="8243bbf0-13b2-4843-b66b-e35b217978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3493080ACAE54FB5B9B4060FD8DD0F" ma:contentTypeVersion="24" ma:contentTypeDescription="Crear nuevo documento." ma:contentTypeScope="" ma:versionID="982a3d04f4adfd62099060975c4e1749">
  <xsd:schema xmlns:xsd="http://www.w3.org/2001/XMLSchema" xmlns:xs="http://www.w3.org/2001/XMLSchema" xmlns:p="http://schemas.microsoft.com/office/2006/metadata/properties" xmlns:ns2="bb4ec642-1617-4336-b331-2d3a021ec0a4" xmlns:ns3="8243bbf0-13b2-4843-b66b-e35b21797844" xmlns:ns4="599183fe-bfa3-49f1-b3c6-3d50208c56e4" targetNamespace="http://schemas.microsoft.com/office/2006/metadata/properties" ma:root="true" ma:fieldsID="76cd284d91ab53a1d851b502a6496a83" ns2:_="" ns3:_="" ns4:_="">
    <xsd:import namespace="bb4ec642-1617-4336-b331-2d3a021ec0a4"/>
    <xsd:import namespace="8243bbf0-13b2-4843-b66b-e35b21797844"/>
    <xsd:import namespace="599183fe-bfa3-49f1-b3c6-3d50208c56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ArchiverLink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ec642-1617-4336-b331-2d3a021ec0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3bbf0-13b2-4843-b66b-e35b21797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effff48-cca9-4807-8ad1-02586ec8c4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rLinkFileType" ma:index="26" nillable="true" ma:displayName="ArchiverLinkFileType" ma:default="" ma:hidden="true" ma:internalName="ArchiverLinkFil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183fe-bfa3-49f1-b3c6-3d50208c56e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7bc28bf-8625-40da-a42a-fb291a035df5}" ma:internalName="TaxCatchAll" ma:readOnly="false" ma:showField="CatchAllData" ma:web="599183fe-bfa3-49f1-b3c6-3d50208c5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A1E778-D9C7-43C1-88CF-E8820D03B352}">
  <ds:schemaRefs>
    <ds:schemaRef ds:uri="http://schemas.microsoft.com/office/2006/metadata/properties"/>
    <ds:schemaRef ds:uri="http://schemas.microsoft.com/office/infopath/2007/PartnerControls"/>
    <ds:schemaRef ds:uri="8243bbf0-13b2-4843-b66b-e35b21797844"/>
    <ds:schemaRef ds:uri="599183fe-bfa3-49f1-b3c6-3d50208c56e4"/>
  </ds:schemaRefs>
</ds:datastoreItem>
</file>

<file path=customXml/itemProps2.xml><?xml version="1.0" encoding="utf-8"?>
<ds:datastoreItem xmlns:ds="http://schemas.openxmlformats.org/officeDocument/2006/customXml" ds:itemID="{A15FADA5-DBF6-4F75-A4DC-2F1FA4C90D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D7748-4980-1640-AB85-AA59F764D4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1AF154-95BF-4841-B2DD-E011D0DF4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ec642-1617-4336-b331-2d3a021ec0a4"/>
    <ds:schemaRef ds:uri="8243bbf0-13b2-4843-b66b-e35b21797844"/>
    <ds:schemaRef ds:uri="599183fe-bfa3-49f1-b3c6-3d50208c5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Andrés Cadavid Cadavid</cp:lastModifiedBy>
  <cp:revision>16</cp:revision>
  <cp:lastPrinted>2024-10-25T15:10:00Z</cp:lastPrinted>
  <dcterms:created xsi:type="dcterms:W3CDTF">2025-08-12T01:31:00Z</dcterms:created>
  <dcterms:modified xsi:type="dcterms:W3CDTF">2025-08-12T01:59:00Z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0x010100AC3493080ACAE54FB5B9B4060FD8DD0F</vt:lpwstr>
  </property>
  <property fmtid="{D5CDD505-2E9C-101B-9397-08002B2CF9AE}" pid="3" name="MediaServiceImageTags">
    <vt:lpwstr/>
  </property>
</Properties>
</file>